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B22" w:rsidRPr="002E314B" w:rsidRDefault="00847A80" w:rsidP="00D54B22">
      <w:pPr>
        <w:overflowPunct w:val="0"/>
        <w:autoSpaceDE w:val="0"/>
        <w:autoSpaceDN w:val="0"/>
        <w:adjustRightInd w:val="0"/>
        <w:spacing w:after="0"/>
        <w:jc w:val="center"/>
        <w:textAlignment w:val="baseline"/>
        <w:rPr>
          <w:rFonts w:ascii="Arial" w:hAnsi="Arial" w:cs="Arial"/>
          <w:b/>
        </w:rPr>
      </w:pPr>
      <w:r>
        <w:rPr>
          <w:rFonts w:ascii="Arial" w:hAnsi="Arial" w:cs="Arial"/>
          <w:b/>
          <w:noProof/>
        </w:rPr>
        <w:drawing>
          <wp:anchor distT="0" distB="0" distL="114300" distR="114300" simplePos="0" relativeHeight="251659264" behindDoc="1" locked="0" layoutInCell="1" allowOverlap="1">
            <wp:simplePos x="0" y="0"/>
            <wp:positionH relativeFrom="column">
              <wp:align>center</wp:align>
            </wp:positionH>
            <wp:positionV relativeFrom="paragraph">
              <wp:posOffset>-727710</wp:posOffset>
            </wp:positionV>
            <wp:extent cx="981075" cy="981075"/>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36000" contrast="20000"/>
                    </a:blip>
                    <a:srcRect/>
                    <a:stretch>
                      <a:fillRect/>
                    </a:stretch>
                  </pic:blipFill>
                  <pic:spPr bwMode="auto">
                    <a:xfrm>
                      <a:off x="0" y="0"/>
                      <a:ext cx="981075" cy="981075"/>
                    </a:xfrm>
                    <a:prstGeom prst="rect">
                      <a:avLst/>
                    </a:prstGeom>
                    <a:noFill/>
                  </pic:spPr>
                </pic:pic>
              </a:graphicData>
            </a:graphic>
          </wp:anchor>
        </w:drawing>
      </w:r>
    </w:p>
    <w:p w:rsidR="00847A80" w:rsidRDefault="00847A80" w:rsidP="000C5B6B">
      <w:pPr>
        <w:pStyle w:val="Corpodetexto"/>
        <w:jc w:val="center"/>
        <w:rPr>
          <w:rFonts w:ascii="Arial" w:hAnsi="Arial" w:cs="Arial"/>
          <w:b/>
          <w:sz w:val="20"/>
        </w:rPr>
      </w:pPr>
    </w:p>
    <w:p w:rsidR="00847A80" w:rsidRDefault="00847A80" w:rsidP="000C5B6B">
      <w:pPr>
        <w:pStyle w:val="Corpodetexto"/>
        <w:jc w:val="center"/>
        <w:rPr>
          <w:rFonts w:ascii="Arial" w:hAnsi="Arial" w:cs="Arial"/>
          <w:b/>
          <w:sz w:val="20"/>
        </w:rPr>
      </w:pPr>
    </w:p>
    <w:p w:rsidR="00847A80" w:rsidRPr="00976223" w:rsidRDefault="00847A80" w:rsidP="00847A80">
      <w:pPr>
        <w:pStyle w:val="Cabealho"/>
        <w:jc w:val="center"/>
        <w:rPr>
          <w:rFonts w:ascii="Arial" w:hAnsi="Arial" w:cs="Arial"/>
          <w:b/>
          <w:bCs/>
          <w:spacing w:val="26"/>
        </w:rPr>
      </w:pPr>
      <w:r w:rsidRPr="00976223">
        <w:rPr>
          <w:rFonts w:ascii="Arial" w:hAnsi="Arial" w:cs="Arial"/>
          <w:b/>
          <w:bCs/>
          <w:spacing w:val="26"/>
        </w:rPr>
        <w:t>PREFEITURA MUNICIPAL DE CANGUÇU</w:t>
      </w:r>
    </w:p>
    <w:p w:rsidR="00847A80" w:rsidRDefault="00847A80" w:rsidP="00847A80">
      <w:pPr>
        <w:pStyle w:val="Cabealho"/>
        <w:jc w:val="center"/>
      </w:pPr>
      <w:r w:rsidRPr="00976223">
        <w:rPr>
          <w:rFonts w:ascii="Arial" w:hAnsi="Arial" w:cs="Arial"/>
        </w:rPr>
        <w:t>ESTADO DO RIO GRANDE DO SUL</w:t>
      </w:r>
    </w:p>
    <w:p w:rsidR="00847A80" w:rsidRDefault="00847A80" w:rsidP="000C5B6B">
      <w:pPr>
        <w:pStyle w:val="Corpodetexto"/>
        <w:jc w:val="center"/>
        <w:rPr>
          <w:rFonts w:ascii="Arial" w:hAnsi="Arial" w:cs="Arial"/>
          <w:b/>
          <w:sz w:val="20"/>
        </w:rPr>
      </w:pPr>
    </w:p>
    <w:p w:rsidR="00D54B22" w:rsidRDefault="00D54B22" w:rsidP="000C5B6B">
      <w:pPr>
        <w:pStyle w:val="Corpodetexto"/>
        <w:jc w:val="center"/>
        <w:rPr>
          <w:rFonts w:ascii="Arial" w:hAnsi="Arial" w:cs="Arial"/>
          <w:b/>
          <w:sz w:val="20"/>
        </w:rPr>
      </w:pPr>
      <w:r w:rsidRPr="002E314B">
        <w:rPr>
          <w:rFonts w:ascii="Arial" w:hAnsi="Arial" w:cs="Arial"/>
          <w:b/>
          <w:sz w:val="20"/>
        </w:rPr>
        <w:t>CONTRATO Nº</w:t>
      </w:r>
      <w:r>
        <w:rPr>
          <w:rFonts w:ascii="Arial" w:hAnsi="Arial" w:cs="Arial"/>
          <w:b/>
          <w:sz w:val="20"/>
        </w:rPr>
        <w:t xml:space="preserve"> </w:t>
      </w:r>
      <w:r w:rsidR="00D81A8C">
        <w:rPr>
          <w:rFonts w:ascii="Arial" w:hAnsi="Arial" w:cs="Arial"/>
          <w:b/>
          <w:sz w:val="20"/>
        </w:rPr>
        <w:t>75</w:t>
      </w:r>
      <w:r>
        <w:rPr>
          <w:rFonts w:ascii="Arial" w:hAnsi="Arial" w:cs="Arial"/>
          <w:b/>
          <w:sz w:val="20"/>
        </w:rPr>
        <w:t>/201</w:t>
      </w:r>
      <w:r w:rsidR="000C5B6B">
        <w:rPr>
          <w:rFonts w:ascii="Arial" w:hAnsi="Arial" w:cs="Arial"/>
          <w:b/>
          <w:sz w:val="20"/>
        </w:rPr>
        <w:t>5</w:t>
      </w:r>
    </w:p>
    <w:p w:rsidR="00D54B22" w:rsidRPr="002E314B" w:rsidRDefault="00D54B22" w:rsidP="00D54B22">
      <w:pPr>
        <w:pStyle w:val="Corpodetexto"/>
        <w:jc w:val="center"/>
        <w:rPr>
          <w:rFonts w:ascii="Arial" w:hAnsi="Arial" w:cs="Arial"/>
          <w:b/>
          <w:sz w:val="20"/>
        </w:rPr>
      </w:pPr>
    </w:p>
    <w:p w:rsidR="00D54B22" w:rsidRPr="002E314B" w:rsidRDefault="00D54B22" w:rsidP="00D54B22">
      <w:pPr>
        <w:pStyle w:val="Corpodetexto"/>
        <w:jc w:val="both"/>
        <w:rPr>
          <w:rFonts w:ascii="Arial" w:hAnsi="Arial" w:cs="Arial"/>
          <w:sz w:val="20"/>
        </w:rPr>
      </w:pPr>
      <w:r w:rsidRPr="002E314B">
        <w:rPr>
          <w:rFonts w:ascii="Arial" w:hAnsi="Arial" w:cs="Arial"/>
          <w:sz w:val="20"/>
        </w:rPr>
        <w:t xml:space="preserve">Pelo presente instrumento de contrato são partes justas e contratadas de um lado o </w:t>
      </w:r>
      <w:r w:rsidRPr="00B827AB">
        <w:rPr>
          <w:rFonts w:ascii="Arial" w:hAnsi="Arial" w:cs="Arial"/>
          <w:b/>
          <w:sz w:val="20"/>
        </w:rPr>
        <w:t>MUNICÍPIO DE</w:t>
      </w:r>
      <w:r w:rsidRPr="002E314B">
        <w:rPr>
          <w:rFonts w:ascii="Arial" w:hAnsi="Arial" w:cs="Arial"/>
          <w:sz w:val="20"/>
        </w:rPr>
        <w:t xml:space="preserve"> </w:t>
      </w:r>
      <w:r w:rsidRPr="00B827AB">
        <w:rPr>
          <w:rFonts w:ascii="Arial" w:hAnsi="Arial" w:cs="Arial"/>
          <w:b/>
          <w:sz w:val="20"/>
        </w:rPr>
        <w:t>CANGUÇU</w:t>
      </w:r>
      <w:r w:rsidRPr="002E314B">
        <w:rPr>
          <w:rFonts w:ascii="Arial" w:hAnsi="Arial" w:cs="Arial"/>
          <w:sz w:val="20"/>
        </w:rPr>
        <w:t xml:space="preserve">, Estado do Rio Grande do Sul, </w:t>
      </w:r>
      <w:r w:rsidRPr="00B00BCE">
        <w:rPr>
          <w:rFonts w:ascii="Arial" w:hAnsi="Arial" w:cs="Arial"/>
          <w:b/>
          <w:sz w:val="20"/>
        </w:rPr>
        <w:t>CNPJ</w:t>
      </w:r>
      <w:r w:rsidRPr="002E314B">
        <w:rPr>
          <w:rFonts w:ascii="Arial" w:hAnsi="Arial" w:cs="Arial"/>
          <w:sz w:val="20"/>
        </w:rPr>
        <w:t xml:space="preserve"> n° </w:t>
      </w:r>
      <w:r w:rsidRPr="00B827AB">
        <w:rPr>
          <w:rFonts w:ascii="Arial" w:hAnsi="Arial" w:cs="Arial"/>
          <w:b/>
          <w:sz w:val="20"/>
        </w:rPr>
        <w:t>88.861.430/0001-49</w:t>
      </w:r>
      <w:r w:rsidRPr="002E314B">
        <w:rPr>
          <w:rFonts w:ascii="Arial" w:hAnsi="Arial" w:cs="Arial"/>
          <w:sz w:val="20"/>
        </w:rPr>
        <w:t xml:space="preserve">, sito à Praça Dr. Francisco Carlos dos Santos n° 240, neste ato devidamente representado pelo seu Prefeito Municipal, Senhor </w:t>
      </w:r>
      <w:r w:rsidRPr="00B827AB">
        <w:rPr>
          <w:rFonts w:ascii="Arial" w:hAnsi="Arial" w:cs="Arial"/>
          <w:b/>
          <w:bCs/>
          <w:sz w:val="20"/>
        </w:rPr>
        <w:t>Gerson Cardoso Nunes</w:t>
      </w:r>
      <w:r w:rsidRPr="002E314B">
        <w:rPr>
          <w:rFonts w:ascii="Arial" w:hAnsi="Arial" w:cs="Arial"/>
          <w:bCs/>
          <w:sz w:val="20"/>
        </w:rPr>
        <w:t>, brasileiro, casado, residente e domiciliado na Rua Silveira Martins nº 589</w:t>
      </w:r>
      <w:r w:rsidRPr="002E314B">
        <w:rPr>
          <w:rFonts w:ascii="Arial" w:hAnsi="Arial" w:cs="Arial"/>
          <w:sz w:val="20"/>
        </w:rPr>
        <w:t>, de ora em diante denominado simplesmente de CONTRATANTE e de outro lado a empresa</w:t>
      </w:r>
      <w:r w:rsidR="001B6534">
        <w:rPr>
          <w:rFonts w:ascii="Arial" w:hAnsi="Arial" w:cs="Arial"/>
          <w:sz w:val="20"/>
        </w:rPr>
        <w:t xml:space="preserve"> </w:t>
      </w:r>
      <w:r w:rsidR="00D81A8C" w:rsidRPr="00D81A8C">
        <w:rPr>
          <w:rFonts w:ascii="Arial" w:hAnsi="Arial" w:cs="Arial"/>
          <w:sz w:val="20"/>
        </w:rPr>
        <w:t>ANA MARIA DE SOUZA CORREA CHAFADO</w:t>
      </w:r>
      <w:r w:rsidRPr="00D81A8C">
        <w:rPr>
          <w:rFonts w:ascii="Arial" w:hAnsi="Arial" w:cs="Arial"/>
          <w:sz w:val="20"/>
        </w:rPr>
        <w:t>,</w:t>
      </w:r>
      <w:r w:rsidRPr="002E314B">
        <w:rPr>
          <w:rFonts w:ascii="Arial" w:hAnsi="Arial" w:cs="Arial"/>
          <w:sz w:val="20"/>
        </w:rPr>
        <w:t xml:space="preserve"> CNPJ n°</w:t>
      </w:r>
      <w:r w:rsidR="001B6534">
        <w:rPr>
          <w:rFonts w:ascii="Arial" w:hAnsi="Arial" w:cs="Arial"/>
          <w:sz w:val="20"/>
        </w:rPr>
        <w:t xml:space="preserve"> </w:t>
      </w:r>
      <w:r w:rsidR="00D81A8C">
        <w:rPr>
          <w:rFonts w:ascii="Arial" w:hAnsi="Arial" w:cs="Arial"/>
          <w:b/>
          <w:sz w:val="20"/>
        </w:rPr>
        <w:t>19.649.761/0001-05</w:t>
      </w:r>
      <w:r w:rsidR="001B6534">
        <w:rPr>
          <w:rFonts w:ascii="Arial" w:hAnsi="Arial" w:cs="Arial"/>
          <w:sz w:val="20"/>
        </w:rPr>
        <w:t xml:space="preserve"> estabelecida </w:t>
      </w:r>
      <w:r w:rsidR="00D81A8C">
        <w:rPr>
          <w:rFonts w:ascii="Arial" w:hAnsi="Arial" w:cs="Arial"/>
          <w:sz w:val="20"/>
        </w:rPr>
        <w:t>a Rua Barão do Rio Branco nº 1435 no Centro da cidade de Pinheiro Machado CEP 96.470-000</w:t>
      </w:r>
      <w:r w:rsidR="001B6534">
        <w:rPr>
          <w:rFonts w:ascii="Arial" w:hAnsi="Arial" w:cs="Arial"/>
          <w:sz w:val="20"/>
        </w:rPr>
        <w:t>,</w:t>
      </w:r>
      <w:r w:rsidR="00D81A8C">
        <w:rPr>
          <w:rFonts w:ascii="Arial" w:hAnsi="Arial" w:cs="Arial"/>
          <w:sz w:val="20"/>
        </w:rPr>
        <w:t xml:space="preserve"> neste ato representada pela própria </w:t>
      </w:r>
      <w:r w:rsidR="00D81A8C" w:rsidRPr="00D81A8C">
        <w:rPr>
          <w:rFonts w:ascii="Arial" w:hAnsi="Arial" w:cs="Arial"/>
          <w:sz w:val="20"/>
        </w:rPr>
        <w:t>ANA MARIA DE SOUZA CORREA CHAFADO</w:t>
      </w:r>
      <w:r w:rsidR="00691EFA">
        <w:rPr>
          <w:rFonts w:ascii="Arial" w:hAnsi="Arial" w:cs="Arial"/>
          <w:sz w:val="20"/>
        </w:rPr>
        <w:t xml:space="preserve">, </w:t>
      </w:r>
      <w:r w:rsidR="00D81A8C">
        <w:rPr>
          <w:rFonts w:ascii="Arial" w:hAnsi="Arial" w:cs="Arial"/>
          <w:sz w:val="20"/>
        </w:rPr>
        <w:t xml:space="preserve">CPF </w:t>
      </w:r>
      <w:r w:rsidRPr="002E314B">
        <w:rPr>
          <w:rFonts w:ascii="Arial" w:hAnsi="Arial" w:cs="Arial"/>
          <w:sz w:val="20"/>
        </w:rPr>
        <w:t>n°</w:t>
      </w:r>
      <w:r w:rsidR="00691EFA">
        <w:rPr>
          <w:rFonts w:ascii="Arial" w:hAnsi="Arial" w:cs="Arial"/>
          <w:sz w:val="20"/>
        </w:rPr>
        <w:t xml:space="preserve"> </w:t>
      </w:r>
      <w:r w:rsidR="00D81A8C">
        <w:rPr>
          <w:rFonts w:ascii="Arial" w:hAnsi="Arial" w:cs="Arial"/>
          <w:sz w:val="20"/>
        </w:rPr>
        <w:t>007.963.740-07</w:t>
      </w:r>
      <w:r w:rsidRPr="002E314B">
        <w:rPr>
          <w:rFonts w:ascii="Arial" w:hAnsi="Arial" w:cs="Arial"/>
          <w:sz w:val="20"/>
        </w:rPr>
        <w:t>, RG n°</w:t>
      </w:r>
      <w:r w:rsidR="00691EFA">
        <w:rPr>
          <w:rFonts w:ascii="Arial" w:hAnsi="Arial" w:cs="Arial"/>
          <w:sz w:val="20"/>
        </w:rPr>
        <w:t xml:space="preserve"> </w:t>
      </w:r>
      <w:r w:rsidR="00D81A8C">
        <w:rPr>
          <w:rFonts w:ascii="Arial" w:hAnsi="Arial" w:cs="Arial"/>
          <w:sz w:val="20"/>
        </w:rPr>
        <w:t>5075981075</w:t>
      </w:r>
      <w:r w:rsidRPr="002E314B">
        <w:rPr>
          <w:rFonts w:ascii="Arial" w:hAnsi="Arial" w:cs="Arial"/>
          <w:sz w:val="20"/>
        </w:rPr>
        <w:t xml:space="preserve">, de ora em diante denominada simplesmente CONTRATADA, de conformidade com o que determina a Lei Federal n° 8.666/93 e suas alterações posteriores e </w:t>
      </w:r>
      <w:r w:rsidR="00A33928">
        <w:rPr>
          <w:rFonts w:ascii="Arial" w:hAnsi="Arial" w:cs="Arial"/>
          <w:sz w:val="20"/>
        </w:rPr>
        <w:t>a</w:t>
      </w:r>
      <w:r w:rsidRPr="002E314B">
        <w:rPr>
          <w:rFonts w:ascii="Arial" w:hAnsi="Arial" w:cs="Arial"/>
          <w:sz w:val="20"/>
        </w:rPr>
        <w:t xml:space="preserve"> </w:t>
      </w:r>
      <w:r w:rsidR="00D81A8C">
        <w:rPr>
          <w:rFonts w:ascii="Arial" w:hAnsi="Arial" w:cs="Arial"/>
          <w:b/>
          <w:sz w:val="20"/>
        </w:rPr>
        <w:t>Concorrência Pública N</w:t>
      </w:r>
      <w:r w:rsidRPr="001D42FB">
        <w:rPr>
          <w:rFonts w:ascii="Arial" w:hAnsi="Arial" w:cs="Arial"/>
          <w:b/>
          <w:sz w:val="20"/>
        </w:rPr>
        <w:t xml:space="preserve">° </w:t>
      </w:r>
      <w:r w:rsidR="00D81A8C">
        <w:rPr>
          <w:rFonts w:ascii="Arial" w:hAnsi="Arial" w:cs="Arial"/>
          <w:b/>
          <w:sz w:val="20"/>
        </w:rPr>
        <w:t>34</w:t>
      </w:r>
      <w:r w:rsidRPr="001D42FB">
        <w:rPr>
          <w:rFonts w:ascii="Arial" w:hAnsi="Arial" w:cs="Arial"/>
          <w:b/>
          <w:sz w:val="20"/>
        </w:rPr>
        <w:t>/201</w:t>
      </w:r>
      <w:r w:rsidR="00A33928" w:rsidRPr="001D42FB">
        <w:rPr>
          <w:rFonts w:ascii="Arial" w:hAnsi="Arial" w:cs="Arial"/>
          <w:b/>
          <w:sz w:val="20"/>
        </w:rPr>
        <w:t>5</w:t>
      </w:r>
      <w:r w:rsidRPr="002E314B">
        <w:rPr>
          <w:rFonts w:ascii="Arial" w:hAnsi="Arial" w:cs="Arial"/>
          <w:sz w:val="20"/>
        </w:rPr>
        <w:t>, os quais de comum acordo se ajustam e se contratam pelas cláusulas a seguir mencionadas:</w:t>
      </w:r>
    </w:p>
    <w:p w:rsidR="00D54B22" w:rsidRDefault="00D54B22" w:rsidP="00D54B22">
      <w:pPr>
        <w:pStyle w:val="Ttulo2"/>
        <w:spacing w:before="0" w:after="0"/>
        <w:jc w:val="both"/>
        <w:rPr>
          <w:i w:val="0"/>
          <w:sz w:val="20"/>
          <w:szCs w:val="20"/>
        </w:rPr>
      </w:pPr>
    </w:p>
    <w:p w:rsidR="00D54B22" w:rsidRPr="002E314B" w:rsidRDefault="00D92184" w:rsidP="00D54B22">
      <w:pPr>
        <w:pStyle w:val="Ttulo2"/>
        <w:spacing w:before="0" w:after="0"/>
        <w:jc w:val="both"/>
        <w:rPr>
          <w:i w:val="0"/>
          <w:sz w:val="20"/>
          <w:szCs w:val="20"/>
        </w:rPr>
      </w:pPr>
      <w:r>
        <w:rPr>
          <w:i w:val="0"/>
          <w:sz w:val="20"/>
          <w:szCs w:val="20"/>
        </w:rPr>
        <w:t>CLÁUSULA PRIMEIRA: DO OBJETO</w:t>
      </w:r>
    </w:p>
    <w:p w:rsidR="00D81A8C" w:rsidRPr="00421949" w:rsidRDefault="00D81A8C" w:rsidP="00D81A8C">
      <w:pPr>
        <w:tabs>
          <w:tab w:val="num" w:pos="720"/>
        </w:tabs>
        <w:overflowPunct w:val="0"/>
        <w:autoSpaceDE w:val="0"/>
        <w:autoSpaceDN w:val="0"/>
        <w:adjustRightInd w:val="0"/>
        <w:spacing w:after="0" w:line="240" w:lineRule="auto"/>
        <w:jc w:val="both"/>
        <w:textAlignment w:val="baseline"/>
        <w:rPr>
          <w:rFonts w:ascii="Arial" w:hAnsi="Arial" w:cs="Arial"/>
        </w:rPr>
      </w:pPr>
      <w:r w:rsidRPr="00421949">
        <w:rPr>
          <w:rFonts w:ascii="Arial" w:hAnsi="Arial" w:cs="Arial"/>
        </w:rPr>
        <w:t>EMPREITADA GLOBAL COM FORNECIMENTO DE MATERIAL DE CONSTRUÇÃO, PARA AMPLIAÇÃO DA UNIDADE BÁSICA DE SAÚDE COLÔNIA PALMA, LOCALIZADA NO 5º DISTRITO DE CANGUÇU.</w:t>
      </w:r>
    </w:p>
    <w:p w:rsidR="00D81A8C" w:rsidRDefault="00D81A8C" w:rsidP="00D54B22">
      <w:pPr>
        <w:spacing w:after="0"/>
        <w:jc w:val="both"/>
        <w:rPr>
          <w:rFonts w:ascii="Arial" w:hAnsi="Arial" w:cs="Arial"/>
          <w:b/>
        </w:rPr>
      </w:pPr>
    </w:p>
    <w:p w:rsidR="00D54B22" w:rsidRPr="002E314B" w:rsidRDefault="00D92184" w:rsidP="00D54B22">
      <w:pPr>
        <w:spacing w:after="0"/>
        <w:jc w:val="both"/>
        <w:rPr>
          <w:rFonts w:ascii="Arial" w:hAnsi="Arial" w:cs="Arial"/>
          <w:b/>
        </w:rPr>
      </w:pPr>
      <w:r>
        <w:rPr>
          <w:rFonts w:ascii="Arial" w:hAnsi="Arial" w:cs="Arial"/>
          <w:b/>
        </w:rPr>
        <w:t>CLÁUSULA SEGUNDA: DO PREÇO</w:t>
      </w:r>
    </w:p>
    <w:p w:rsidR="00D54B22" w:rsidRPr="00691EFA" w:rsidRDefault="00D54B22" w:rsidP="00D54B22">
      <w:pPr>
        <w:spacing w:after="0"/>
        <w:jc w:val="both"/>
        <w:rPr>
          <w:rFonts w:ascii="Arial" w:hAnsi="Arial" w:cs="Arial"/>
          <w:b/>
        </w:rPr>
      </w:pPr>
      <w:r w:rsidRPr="002E314B">
        <w:rPr>
          <w:rFonts w:ascii="Arial" w:hAnsi="Arial" w:cs="Arial"/>
        </w:rPr>
        <w:t xml:space="preserve">O preço total da </w:t>
      </w:r>
      <w:r w:rsidR="00EE71D5">
        <w:rPr>
          <w:rFonts w:ascii="Arial" w:hAnsi="Arial" w:cs="Arial"/>
        </w:rPr>
        <w:t>Mão de O</w:t>
      </w:r>
      <w:r w:rsidR="006C7739">
        <w:rPr>
          <w:rFonts w:ascii="Arial" w:hAnsi="Arial" w:cs="Arial"/>
        </w:rPr>
        <w:t>bra</w:t>
      </w:r>
      <w:r w:rsidRPr="002E314B">
        <w:rPr>
          <w:rFonts w:ascii="Arial" w:hAnsi="Arial" w:cs="Arial"/>
        </w:rPr>
        <w:t xml:space="preserve"> a ser contratada é de </w:t>
      </w:r>
      <w:r w:rsidRPr="00691EFA">
        <w:rPr>
          <w:rFonts w:ascii="Arial" w:hAnsi="Arial" w:cs="Arial"/>
          <w:b/>
        </w:rPr>
        <w:t xml:space="preserve">R$ </w:t>
      </w:r>
      <w:r w:rsidR="00D81A8C">
        <w:rPr>
          <w:rFonts w:ascii="Arial" w:hAnsi="Arial" w:cs="Arial"/>
          <w:b/>
        </w:rPr>
        <w:t>322.159,42</w:t>
      </w:r>
      <w:r w:rsidR="00691EFA" w:rsidRPr="00691EFA">
        <w:rPr>
          <w:rFonts w:ascii="Arial" w:hAnsi="Arial" w:cs="Arial"/>
          <w:b/>
        </w:rPr>
        <w:t xml:space="preserve"> </w:t>
      </w:r>
      <w:r w:rsidRPr="00691EFA">
        <w:rPr>
          <w:rFonts w:ascii="Arial" w:hAnsi="Arial" w:cs="Arial"/>
          <w:b/>
        </w:rPr>
        <w:t>(</w:t>
      </w:r>
      <w:proofErr w:type="gramStart"/>
      <w:r w:rsidR="00D81A8C">
        <w:rPr>
          <w:rFonts w:ascii="Arial" w:hAnsi="Arial" w:cs="Arial"/>
          <w:b/>
        </w:rPr>
        <w:t>Trezentos e vinte e dois mil, cento e cinqüenta e nove</w:t>
      </w:r>
      <w:proofErr w:type="gramEnd"/>
      <w:r w:rsidR="00D81A8C">
        <w:rPr>
          <w:rFonts w:ascii="Arial" w:hAnsi="Arial" w:cs="Arial"/>
          <w:b/>
        </w:rPr>
        <w:t xml:space="preserve"> reais com quarenta e dois</w:t>
      </w:r>
      <w:r w:rsidR="006C7739">
        <w:rPr>
          <w:rFonts w:ascii="Arial" w:hAnsi="Arial" w:cs="Arial"/>
          <w:b/>
        </w:rPr>
        <w:t xml:space="preserve"> </w:t>
      </w:r>
      <w:r w:rsidR="00691EFA" w:rsidRPr="00691EFA">
        <w:rPr>
          <w:rFonts w:ascii="Arial" w:hAnsi="Arial" w:cs="Arial"/>
          <w:b/>
        </w:rPr>
        <w:t>centavos</w:t>
      </w:r>
      <w:r w:rsidRPr="00691EFA">
        <w:rPr>
          <w:rFonts w:ascii="Arial" w:hAnsi="Arial" w:cs="Arial"/>
          <w:b/>
        </w:rPr>
        <w:t>).</w:t>
      </w:r>
    </w:p>
    <w:p w:rsidR="00D54B22" w:rsidRPr="002E314B" w:rsidRDefault="00D54B22" w:rsidP="00D54B22">
      <w:pPr>
        <w:spacing w:after="0"/>
        <w:jc w:val="both"/>
        <w:rPr>
          <w:rFonts w:ascii="Arial" w:hAnsi="Arial" w:cs="Arial"/>
        </w:rPr>
      </w:pPr>
    </w:p>
    <w:p w:rsidR="00D54B22" w:rsidRPr="002E314B" w:rsidRDefault="00D54B22" w:rsidP="00D54B22">
      <w:pPr>
        <w:spacing w:after="0"/>
        <w:jc w:val="both"/>
        <w:rPr>
          <w:rFonts w:ascii="Arial" w:hAnsi="Arial" w:cs="Arial"/>
          <w:b/>
        </w:rPr>
      </w:pPr>
      <w:r w:rsidRPr="002E314B">
        <w:rPr>
          <w:rFonts w:ascii="Arial" w:hAnsi="Arial" w:cs="Arial"/>
          <w:b/>
        </w:rPr>
        <w:t>CL</w:t>
      </w:r>
      <w:r w:rsidR="00D92184">
        <w:rPr>
          <w:rFonts w:ascii="Arial" w:hAnsi="Arial" w:cs="Arial"/>
          <w:b/>
        </w:rPr>
        <w:t>ÁUSULA TERCEIRA: DO PAGAMENTO</w:t>
      </w:r>
      <w:r w:rsidRPr="002E314B">
        <w:rPr>
          <w:rFonts w:ascii="Arial" w:hAnsi="Arial" w:cs="Arial"/>
          <w:b/>
        </w:rPr>
        <w:t xml:space="preserve">        </w:t>
      </w:r>
    </w:p>
    <w:p w:rsidR="00D54B22" w:rsidRPr="002E314B" w:rsidRDefault="00D54B22" w:rsidP="00D54B22">
      <w:pPr>
        <w:spacing w:after="0"/>
        <w:jc w:val="both"/>
        <w:rPr>
          <w:rFonts w:ascii="Arial" w:hAnsi="Arial" w:cs="Arial"/>
        </w:rPr>
      </w:pPr>
      <w:r w:rsidRPr="002E314B">
        <w:rPr>
          <w:rFonts w:ascii="Arial" w:hAnsi="Arial" w:cs="Arial"/>
          <w:color w:val="000000"/>
        </w:rPr>
        <w:t xml:space="preserve">O pagamento será efetuado conforme cronograma físico financeiro, e após a apresentação das notas fiscais correspondentes a entrega de cada etapa, liberados pelo setor de Engenharia da Prefeitura, </w:t>
      </w:r>
    </w:p>
    <w:p w:rsidR="00D54B22" w:rsidRPr="002E314B" w:rsidRDefault="00D54B22" w:rsidP="00D54B22">
      <w:pPr>
        <w:pStyle w:val="Corpodetexto"/>
        <w:jc w:val="both"/>
        <w:rPr>
          <w:rFonts w:ascii="Arial" w:hAnsi="Arial" w:cs="Arial"/>
          <w:sz w:val="20"/>
        </w:rPr>
      </w:pPr>
      <w:r w:rsidRPr="002E314B">
        <w:rPr>
          <w:rFonts w:ascii="Arial" w:hAnsi="Arial" w:cs="Arial"/>
          <w:b/>
          <w:sz w:val="20"/>
        </w:rPr>
        <w:t>Parágrafo único</w:t>
      </w:r>
      <w:r w:rsidRPr="002E314B">
        <w:rPr>
          <w:rFonts w:ascii="Arial" w:hAnsi="Arial" w:cs="Arial"/>
          <w:sz w:val="20"/>
        </w:rPr>
        <w:t>: Será deduzido no ato do pagamento dos serviços pela contratante o ISSQN referente aos valores recebidos pela contratada.</w:t>
      </w:r>
    </w:p>
    <w:p w:rsidR="00D54B22" w:rsidRPr="002E314B" w:rsidRDefault="00D54B22" w:rsidP="00D54B22">
      <w:pPr>
        <w:pStyle w:val="Corpodetexto"/>
        <w:jc w:val="both"/>
        <w:rPr>
          <w:rFonts w:ascii="Arial" w:hAnsi="Arial" w:cs="Arial"/>
          <w:sz w:val="20"/>
        </w:rPr>
      </w:pPr>
    </w:p>
    <w:p w:rsidR="00D54B22" w:rsidRPr="002E314B" w:rsidRDefault="00D92184" w:rsidP="00D54B22">
      <w:pPr>
        <w:pStyle w:val="Corpodetexto"/>
        <w:jc w:val="both"/>
        <w:rPr>
          <w:rFonts w:ascii="Arial" w:hAnsi="Arial" w:cs="Arial"/>
          <w:b/>
          <w:sz w:val="20"/>
        </w:rPr>
      </w:pPr>
      <w:r>
        <w:rPr>
          <w:rFonts w:ascii="Arial" w:hAnsi="Arial" w:cs="Arial"/>
          <w:b/>
          <w:sz w:val="20"/>
        </w:rPr>
        <w:t>CLÁUSULA QUARTA: DA VIGENCIA</w:t>
      </w:r>
    </w:p>
    <w:p w:rsidR="00D54B22" w:rsidRPr="002E314B" w:rsidRDefault="00D54B22" w:rsidP="00D54B22">
      <w:pPr>
        <w:pStyle w:val="Corpodetexto"/>
        <w:jc w:val="both"/>
        <w:rPr>
          <w:rFonts w:ascii="Arial" w:hAnsi="Arial" w:cs="Arial"/>
          <w:sz w:val="20"/>
        </w:rPr>
      </w:pPr>
      <w:r w:rsidRPr="002E314B">
        <w:rPr>
          <w:rFonts w:ascii="Arial" w:hAnsi="Arial" w:cs="Arial"/>
          <w:sz w:val="20"/>
        </w:rPr>
        <w:t>O presente contrato vigorará a contar da data de sua assinatura e de acordo com o cronograma de execução da obr</w:t>
      </w:r>
      <w:r w:rsidRPr="00665A26">
        <w:rPr>
          <w:rFonts w:ascii="Arial" w:hAnsi="Arial" w:cs="Arial"/>
          <w:sz w:val="20"/>
        </w:rPr>
        <w:t>a,</w:t>
      </w:r>
      <w:r w:rsidRPr="002E314B">
        <w:rPr>
          <w:rFonts w:ascii="Arial" w:hAnsi="Arial" w:cs="Arial"/>
          <w:sz w:val="20"/>
        </w:rPr>
        <w:t xml:space="preserve"> quando o mesmo será extinto, independente de qualquer notificação, descontando-se os dias de chuva e que se torne impossível o exercício da mão-de-obra contratada, caso fortuito ou força maior, desde que, expressamente comunicado ao contratante, por escrito.</w:t>
      </w:r>
    </w:p>
    <w:p w:rsidR="00D54B22" w:rsidRPr="002E314B" w:rsidRDefault="00D54B22" w:rsidP="00D54B22">
      <w:pPr>
        <w:pStyle w:val="Corpodetexto"/>
        <w:jc w:val="both"/>
        <w:rPr>
          <w:rFonts w:ascii="Arial" w:hAnsi="Arial" w:cs="Arial"/>
          <w:sz w:val="20"/>
        </w:rPr>
      </w:pPr>
    </w:p>
    <w:p w:rsidR="00D54B22" w:rsidRPr="002E314B" w:rsidRDefault="00D54B22" w:rsidP="00D54B22">
      <w:pPr>
        <w:pStyle w:val="Corpodetexto"/>
        <w:jc w:val="both"/>
        <w:rPr>
          <w:rFonts w:ascii="Arial" w:hAnsi="Arial" w:cs="Arial"/>
          <w:b/>
          <w:bCs/>
          <w:sz w:val="20"/>
        </w:rPr>
      </w:pPr>
      <w:r w:rsidRPr="002E314B">
        <w:rPr>
          <w:rFonts w:ascii="Arial" w:hAnsi="Arial" w:cs="Arial"/>
          <w:b/>
          <w:sz w:val="20"/>
        </w:rPr>
        <w:t>CLÁUSULA QUINTA:</w:t>
      </w:r>
      <w:r w:rsidRPr="002E314B">
        <w:rPr>
          <w:rFonts w:ascii="Arial" w:hAnsi="Arial" w:cs="Arial"/>
          <w:b/>
          <w:bCs/>
          <w:sz w:val="20"/>
        </w:rPr>
        <w:t xml:space="preserve"> – DAS OBRIGAÇÕES DA CONTRATADA</w:t>
      </w:r>
    </w:p>
    <w:p w:rsidR="00D54B22" w:rsidRPr="002E314B" w:rsidRDefault="00D54B22" w:rsidP="00D54B22">
      <w:pPr>
        <w:pStyle w:val="Corpodetexto"/>
        <w:jc w:val="both"/>
        <w:rPr>
          <w:rFonts w:ascii="Arial" w:hAnsi="Arial" w:cs="Arial"/>
          <w:sz w:val="20"/>
        </w:rPr>
      </w:pPr>
      <w:r w:rsidRPr="002E314B">
        <w:rPr>
          <w:rFonts w:ascii="Arial" w:hAnsi="Arial" w:cs="Arial"/>
          <w:sz w:val="20"/>
        </w:rPr>
        <w:t>São obrigações da CONTRATADA:</w:t>
      </w:r>
    </w:p>
    <w:p w:rsidR="00D54B22" w:rsidRPr="002E314B" w:rsidRDefault="00D54B22" w:rsidP="00D54B22">
      <w:pPr>
        <w:pStyle w:val="Corpodetexto"/>
        <w:jc w:val="both"/>
        <w:rPr>
          <w:rFonts w:ascii="Arial" w:hAnsi="Arial" w:cs="Arial"/>
          <w:sz w:val="20"/>
        </w:rPr>
      </w:pPr>
      <w:r w:rsidRPr="002E314B">
        <w:rPr>
          <w:rFonts w:ascii="Arial" w:hAnsi="Arial" w:cs="Arial"/>
          <w:sz w:val="20"/>
        </w:rPr>
        <w:t>a) executar a entrega do objeto da contratação na forma do presente contrato, não se admitindo quaisquer modificações sem prévia autorização da CONTRATANTE;</w:t>
      </w:r>
    </w:p>
    <w:p w:rsidR="00D54B22" w:rsidRPr="002E314B" w:rsidRDefault="00D54B22" w:rsidP="00D54B22">
      <w:pPr>
        <w:pStyle w:val="Corpodetexto"/>
        <w:jc w:val="both"/>
        <w:rPr>
          <w:rFonts w:ascii="Arial" w:hAnsi="Arial" w:cs="Arial"/>
          <w:sz w:val="20"/>
        </w:rPr>
      </w:pPr>
      <w:r w:rsidRPr="002E314B">
        <w:rPr>
          <w:rFonts w:ascii="Arial" w:hAnsi="Arial" w:cs="Arial"/>
          <w:sz w:val="20"/>
        </w:rPr>
        <w:t>b) arcar com todas as despesas, diretas ou indiretas, decorrentes do presente contrato;</w:t>
      </w:r>
    </w:p>
    <w:p w:rsidR="00D54B22" w:rsidRPr="002E314B" w:rsidRDefault="00D54B22" w:rsidP="00D54B22">
      <w:pPr>
        <w:pStyle w:val="Corpodetexto"/>
        <w:jc w:val="both"/>
        <w:rPr>
          <w:rFonts w:ascii="Arial" w:hAnsi="Arial" w:cs="Arial"/>
          <w:sz w:val="20"/>
        </w:rPr>
      </w:pPr>
      <w:r w:rsidRPr="002E314B">
        <w:rPr>
          <w:rFonts w:ascii="Arial" w:hAnsi="Arial" w:cs="Arial"/>
          <w:sz w:val="20"/>
        </w:rPr>
        <w:t>c) responsabilizar-se por todos os danos causados diretamente à CONTRATANTE ou a terceiros, decorrentes de sua culpa ou dolo, na execução do objeto do presente contrato;</w:t>
      </w:r>
    </w:p>
    <w:p w:rsidR="00D54B22" w:rsidRPr="002E314B" w:rsidRDefault="00D54B22" w:rsidP="00D54B22">
      <w:pPr>
        <w:pStyle w:val="Corpodetexto"/>
        <w:jc w:val="both"/>
        <w:rPr>
          <w:rFonts w:ascii="Arial" w:hAnsi="Arial" w:cs="Arial"/>
          <w:sz w:val="20"/>
        </w:rPr>
      </w:pPr>
      <w:r w:rsidRPr="002E314B">
        <w:rPr>
          <w:rFonts w:ascii="Arial" w:hAnsi="Arial" w:cs="Arial"/>
          <w:sz w:val="20"/>
        </w:rPr>
        <w:t>d) manter durante toda a execução do contrato todas as condições de habilitação e qualificação exigidas na licitação.</w:t>
      </w:r>
    </w:p>
    <w:p w:rsidR="00D54B22" w:rsidRPr="002E314B" w:rsidRDefault="00D54B22" w:rsidP="00D54B22">
      <w:pPr>
        <w:pStyle w:val="Corpodetexto"/>
        <w:jc w:val="both"/>
        <w:rPr>
          <w:rFonts w:ascii="Arial" w:hAnsi="Arial" w:cs="Arial"/>
          <w:sz w:val="20"/>
        </w:rPr>
      </w:pPr>
      <w:r w:rsidRPr="002E314B">
        <w:rPr>
          <w:rFonts w:ascii="Arial" w:hAnsi="Arial" w:cs="Arial"/>
          <w:sz w:val="20"/>
        </w:rPr>
        <w:t>e) Todas as obrigações trabalhistas e previdenciárias, que o contratado tenha necessidade de pagar, em decorrência de empregados que venha a contratar, correrão por sua conta e risco, ficará a contratante isenta de tal natureza, sendo que cópias destes comprovantes de pagamento deverão ser entregues ao contratante no ato de recebimento dos valores.</w:t>
      </w:r>
    </w:p>
    <w:p w:rsidR="00D54B22" w:rsidRPr="002E314B" w:rsidRDefault="00D54B22" w:rsidP="00D54B22">
      <w:pPr>
        <w:pStyle w:val="Corpodetexto"/>
        <w:jc w:val="both"/>
        <w:rPr>
          <w:rFonts w:ascii="Arial" w:hAnsi="Arial" w:cs="Arial"/>
          <w:sz w:val="20"/>
        </w:rPr>
      </w:pPr>
      <w:r w:rsidRPr="002E314B">
        <w:rPr>
          <w:rFonts w:ascii="Arial" w:hAnsi="Arial" w:cs="Arial"/>
          <w:sz w:val="20"/>
        </w:rPr>
        <w:t>f) A contratada deverá manter preposto aceito pela administração, no local da execução do presente contrato, para representá-lo junto ao contratante.</w:t>
      </w:r>
    </w:p>
    <w:p w:rsidR="00D54B22" w:rsidRPr="002E314B" w:rsidRDefault="00D54B22" w:rsidP="00D54B22">
      <w:pPr>
        <w:spacing w:after="0"/>
        <w:jc w:val="both"/>
        <w:rPr>
          <w:rFonts w:ascii="Arial" w:hAnsi="Arial" w:cs="Arial"/>
        </w:rPr>
      </w:pPr>
      <w:r w:rsidRPr="002E314B">
        <w:rPr>
          <w:rFonts w:ascii="Arial" w:hAnsi="Arial" w:cs="Arial"/>
        </w:rPr>
        <w:t xml:space="preserve">g) A contratada receberá o pagamento mensal condicionado à comprovação, por meio idôneo, da regularidade com a Previdência Social (CND), com o FGTS (CRF) e com a Fazenda Federal, bem </w:t>
      </w:r>
      <w:r w:rsidRPr="002E314B">
        <w:rPr>
          <w:rFonts w:ascii="Arial" w:hAnsi="Arial" w:cs="Arial"/>
        </w:rPr>
        <w:lastRenderedPageBreak/>
        <w:t xml:space="preserve">como à apresentação da Guia da Previdência Social (GPS) e da Guia de Recolhimento do FGTS e informações à Previdência Social (GFIP), com autenticação do banco recebedor, constando os nomes dos empregados alocados para o serviço, sendo que tais documentos deverão corresponder ao mês imediatamente anterior ao da fatura apresentada. </w:t>
      </w:r>
    </w:p>
    <w:p w:rsidR="00D54B22" w:rsidRPr="002E314B" w:rsidRDefault="00D54B22" w:rsidP="00D54B22">
      <w:pPr>
        <w:spacing w:after="0"/>
        <w:jc w:val="both"/>
        <w:rPr>
          <w:rFonts w:ascii="Arial" w:hAnsi="Arial" w:cs="Arial"/>
        </w:rPr>
      </w:pPr>
      <w:r w:rsidRPr="002E314B">
        <w:rPr>
          <w:rFonts w:ascii="Arial" w:hAnsi="Arial" w:cs="Arial"/>
        </w:rPr>
        <w:t xml:space="preserve">h) o pagamento mensal à empresa contratada fica condicionado ainda à apresentação junto com a fatura/nota fiscal, da cópia da folha de pagamento, cópia autenticada das guias de recolhimento do INSS e do FGTS individualizadas aos empregados utilizados na prestação dos serviços, cópias dos recibos de entrega dos vales-transporte, dos vales-alimentação, dos uniformes e de outros benefícios estipulados na convenção coletiva de trabalho, quando houver, cópia dos pagamentos de férias, e, no caso de empregados demitidos, das verbas rescisórias, relativos aos empregados utilizados na execução do objeto contratual, referentes ao mês imediatamente anterior ao do pagamento.  </w:t>
      </w:r>
    </w:p>
    <w:p w:rsidR="00D54B22" w:rsidRPr="002E314B" w:rsidRDefault="00D54B22" w:rsidP="00D54B22">
      <w:pPr>
        <w:pStyle w:val="Corpodetexto"/>
        <w:jc w:val="both"/>
        <w:rPr>
          <w:rFonts w:ascii="Arial" w:hAnsi="Arial" w:cs="Arial"/>
          <w:sz w:val="20"/>
        </w:rPr>
      </w:pPr>
    </w:p>
    <w:p w:rsidR="00D54B22" w:rsidRPr="002E314B" w:rsidRDefault="00D54B22" w:rsidP="00D54B22">
      <w:pPr>
        <w:pStyle w:val="Corpodetexto"/>
        <w:jc w:val="both"/>
        <w:rPr>
          <w:rFonts w:ascii="Arial" w:hAnsi="Arial" w:cs="Arial"/>
          <w:b/>
          <w:bCs/>
          <w:sz w:val="20"/>
        </w:rPr>
      </w:pPr>
      <w:r w:rsidRPr="002E314B">
        <w:rPr>
          <w:rFonts w:ascii="Arial" w:hAnsi="Arial" w:cs="Arial"/>
          <w:b/>
          <w:bCs/>
          <w:sz w:val="20"/>
        </w:rPr>
        <w:t>CLÁUSULA SEXTA – DAS OBRIGAÇÕES DA CONTRATANTE</w:t>
      </w:r>
    </w:p>
    <w:p w:rsidR="00D54B22" w:rsidRPr="002E314B" w:rsidRDefault="00D54B22" w:rsidP="00D54B22">
      <w:pPr>
        <w:pStyle w:val="Corpodetexto"/>
        <w:jc w:val="both"/>
        <w:rPr>
          <w:rFonts w:ascii="Arial" w:hAnsi="Arial" w:cs="Arial"/>
          <w:sz w:val="20"/>
        </w:rPr>
      </w:pPr>
      <w:r w:rsidRPr="002E314B">
        <w:rPr>
          <w:rFonts w:ascii="Arial" w:hAnsi="Arial" w:cs="Arial"/>
          <w:sz w:val="20"/>
        </w:rPr>
        <w:t>É obrigação de a CONTRATANTE liquidar o empenho e efetuar o pagamento.</w:t>
      </w:r>
    </w:p>
    <w:p w:rsidR="00D54B22" w:rsidRPr="002E314B" w:rsidRDefault="00D54B22" w:rsidP="00D54B22">
      <w:pPr>
        <w:pStyle w:val="Corpodetexto"/>
        <w:jc w:val="both"/>
        <w:rPr>
          <w:rFonts w:ascii="Arial" w:hAnsi="Arial" w:cs="Arial"/>
          <w:sz w:val="20"/>
        </w:rPr>
      </w:pPr>
    </w:p>
    <w:p w:rsidR="00D54B22" w:rsidRPr="002E314B" w:rsidRDefault="00D54B22" w:rsidP="00D54B22">
      <w:pPr>
        <w:pStyle w:val="Corpodetexto"/>
        <w:jc w:val="both"/>
        <w:rPr>
          <w:rFonts w:ascii="Arial" w:hAnsi="Arial" w:cs="Arial"/>
          <w:b/>
          <w:sz w:val="20"/>
        </w:rPr>
      </w:pPr>
      <w:r w:rsidRPr="002E314B">
        <w:rPr>
          <w:rFonts w:ascii="Arial" w:hAnsi="Arial" w:cs="Arial"/>
          <w:b/>
          <w:sz w:val="20"/>
        </w:rPr>
        <w:t>CLÁUSULA SÉTIMA: DAS PENALIDADES</w:t>
      </w:r>
    </w:p>
    <w:p w:rsidR="00D54B22" w:rsidRPr="002E314B" w:rsidRDefault="00D54B22" w:rsidP="00D54B22">
      <w:pPr>
        <w:spacing w:after="0"/>
        <w:jc w:val="both"/>
        <w:rPr>
          <w:rFonts w:ascii="Arial" w:hAnsi="Arial" w:cs="Arial"/>
        </w:rPr>
      </w:pPr>
      <w:r w:rsidRPr="002E314B">
        <w:rPr>
          <w:rFonts w:ascii="Arial" w:hAnsi="Arial" w:cs="Arial"/>
        </w:rPr>
        <w:t>A inexecução total ou parcial do contrato, assim como a entrega dos materiais em desconformidade com as normas técnicas ou em qualidade inferior, sujeitará o CONTRATADO às seguintes penalidades:</w:t>
      </w:r>
    </w:p>
    <w:p w:rsidR="00D54B22" w:rsidRPr="002E314B" w:rsidRDefault="00D54B22" w:rsidP="00D54B22">
      <w:pPr>
        <w:tabs>
          <w:tab w:val="left" w:pos="288"/>
          <w:tab w:val="left" w:pos="1134"/>
          <w:tab w:val="left" w:pos="1728"/>
          <w:tab w:val="left" w:pos="2448"/>
          <w:tab w:val="left" w:pos="3168"/>
          <w:tab w:val="left" w:pos="3888"/>
          <w:tab w:val="left" w:pos="4608"/>
          <w:tab w:val="left" w:pos="5328"/>
          <w:tab w:val="left" w:pos="6048"/>
          <w:tab w:val="left" w:pos="6768"/>
        </w:tabs>
        <w:spacing w:after="0"/>
        <w:jc w:val="both"/>
        <w:rPr>
          <w:rFonts w:ascii="Arial" w:hAnsi="Arial" w:cs="Arial"/>
          <w:b/>
        </w:rPr>
      </w:pPr>
      <w:r w:rsidRPr="002E314B">
        <w:rPr>
          <w:rFonts w:ascii="Arial" w:hAnsi="Arial" w:cs="Arial"/>
          <w:b/>
        </w:rPr>
        <w:t xml:space="preserve">I. </w:t>
      </w:r>
      <w:proofErr w:type="gramStart"/>
      <w:r w:rsidRPr="002E314B">
        <w:rPr>
          <w:rFonts w:ascii="Arial" w:hAnsi="Arial" w:cs="Arial"/>
        </w:rPr>
        <w:t>advertência</w:t>
      </w:r>
      <w:proofErr w:type="gramEnd"/>
    </w:p>
    <w:p w:rsidR="00D54B22" w:rsidRPr="002E314B" w:rsidRDefault="00D54B22" w:rsidP="00D54B22">
      <w:pPr>
        <w:tabs>
          <w:tab w:val="left" w:pos="288"/>
          <w:tab w:val="left" w:pos="1134"/>
          <w:tab w:val="left" w:pos="1728"/>
          <w:tab w:val="left" w:pos="2448"/>
          <w:tab w:val="left" w:pos="3168"/>
          <w:tab w:val="left" w:pos="3888"/>
          <w:tab w:val="left" w:pos="4608"/>
          <w:tab w:val="left" w:pos="5328"/>
          <w:tab w:val="left" w:pos="6048"/>
          <w:tab w:val="left" w:pos="6768"/>
        </w:tabs>
        <w:spacing w:after="0"/>
        <w:jc w:val="both"/>
        <w:rPr>
          <w:rFonts w:ascii="Arial" w:hAnsi="Arial" w:cs="Arial"/>
          <w:b/>
        </w:rPr>
      </w:pPr>
      <w:r w:rsidRPr="002E314B">
        <w:rPr>
          <w:rFonts w:ascii="Arial" w:hAnsi="Arial" w:cs="Arial"/>
          <w:b/>
        </w:rPr>
        <w:t xml:space="preserve">II. </w:t>
      </w:r>
      <w:proofErr w:type="gramStart"/>
      <w:r w:rsidRPr="002E314B">
        <w:rPr>
          <w:rFonts w:ascii="Arial" w:hAnsi="Arial" w:cs="Arial"/>
        </w:rPr>
        <w:t>multa</w:t>
      </w:r>
      <w:proofErr w:type="gramEnd"/>
      <w:r w:rsidRPr="002E314B">
        <w:rPr>
          <w:rFonts w:ascii="Arial" w:hAnsi="Arial" w:cs="Arial"/>
        </w:rPr>
        <w:t xml:space="preserve"> de 0,166 % por dia de atraso, limitado esta a 60 (sessenta) dias, após o qual será considerado inexecução contratual;</w:t>
      </w:r>
    </w:p>
    <w:p w:rsidR="00D54B22" w:rsidRPr="002E314B" w:rsidRDefault="00D54B22" w:rsidP="00D54B22">
      <w:pPr>
        <w:tabs>
          <w:tab w:val="left" w:pos="288"/>
          <w:tab w:val="left" w:pos="1134"/>
          <w:tab w:val="left" w:pos="1728"/>
          <w:tab w:val="left" w:pos="2448"/>
          <w:tab w:val="left" w:pos="3168"/>
          <w:tab w:val="left" w:pos="3888"/>
          <w:tab w:val="left" w:pos="4608"/>
          <w:tab w:val="left" w:pos="5328"/>
          <w:tab w:val="left" w:pos="6048"/>
          <w:tab w:val="left" w:pos="6768"/>
        </w:tabs>
        <w:spacing w:after="0"/>
        <w:jc w:val="both"/>
        <w:rPr>
          <w:rFonts w:ascii="Arial" w:hAnsi="Arial" w:cs="Arial"/>
        </w:rPr>
      </w:pPr>
      <w:r w:rsidRPr="002E314B">
        <w:rPr>
          <w:rFonts w:ascii="Arial" w:hAnsi="Arial" w:cs="Arial"/>
          <w:b/>
        </w:rPr>
        <w:t xml:space="preserve">III. </w:t>
      </w:r>
      <w:proofErr w:type="gramStart"/>
      <w:r w:rsidRPr="002E314B">
        <w:rPr>
          <w:rFonts w:ascii="Arial" w:hAnsi="Arial" w:cs="Arial"/>
        </w:rPr>
        <w:t>multa</w:t>
      </w:r>
      <w:proofErr w:type="gramEnd"/>
      <w:r w:rsidRPr="002E314B">
        <w:rPr>
          <w:rFonts w:ascii="Arial" w:hAnsi="Arial" w:cs="Arial"/>
        </w:rPr>
        <w:t xml:space="preserve"> de 5% no caso de inexecução parcial do contrato, cumulada com a pena de suspensão do direito de licitar e o impedimento de contratar com a Administração pelo prazo de 1 (um) ano;</w:t>
      </w:r>
    </w:p>
    <w:p w:rsidR="00D54B22" w:rsidRPr="002E314B" w:rsidRDefault="00D54B22" w:rsidP="00D54B22">
      <w:pPr>
        <w:tabs>
          <w:tab w:val="left" w:pos="288"/>
          <w:tab w:val="left" w:pos="1134"/>
          <w:tab w:val="left" w:pos="1728"/>
          <w:tab w:val="left" w:pos="2448"/>
          <w:tab w:val="left" w:pos="3168"/>
          <w:tab w:val="left" w:pos="3888"/>
          <w:tab w:val="left" w:pos="4608"/>
          <w:tab w:val="left" w:pos="5328"/>
          <w:tab w:val="left" w:pos="6048"/>
          <w:tab w:val="left" w:pos="6768"/>
        </w:tabs>
        <w:spacing w:after="0"/>
        <w:jc w:val="both"/>
        <w:rPr>
          <w:rFonts w:ascii="Arial" w:hAnsi="Arial" w:cs="Arial"/>
        </w:rPr>
      </w:pPr>
      <w:r w:rsidRPr="002E314B">
        <w:rPr>
          <w:rFonts w:ascii="Arial" w:hAnsi="Arial" w:cs="Arial"/>
          <w:b/>
        </w:rPr>
        <w:t xml:space="preserve">IV. </w:t>
      </w:r>
      <w:proofErr w:type="gramStart"/>
      <w:r w:rsidRPr="002E314B">
        <w:rPr>
          <w:rFonts w:ascii="Arial" w:hAnsi="Arial" w:cs="Arial"/>
        </w:rPr>
        <w:t>multa</w:t>
      </w:r>
      <w:proofErr w:type="gramEnd"/>
      <w:r w:rsidRPr="002E314B">
        <w:rPr>
          <w:rFonts w:ascii="Arial" w:hAnsi="Arial" w:cs="Arial"/>
        </w:rPr>
        <w:t xml:space="preserve"> de 10%  no caso de inexecução total do contrato, cumulada com a pena de suspensão do direito de licitar e o impedimento de contratar com a Administração pelo prazo de 2 (dois) anos.</w:t>
      </w:r>
    </w:p>
    <w:p w:rsidR="00D54B22" w:rsidRPr="002E314B" w:rsidRDefault="00D54B22" w:rsidP="00D54B22">
      <w:pPr>
        <w:overflowPunct w:val="0"/>
        <w:autoSpaceDE w:val="0"/>
        <w:autoSpaceDN w:val="0"/>
        <w:adjustRightInd w:val="0"/>
        <w:spacing w:after="0"/>
        <w:jc w:val="both"/>
        <w:textAlignment w:val="baseline"/>
        <w:rPr>
          <w:rFonts w:ascii="Arial" w:hAnsi="Arial" w:cs="Arial"/>
        </w:rPr>
      </w:pPr>
      <w:r w:rsidRPr="002E314B">
        <w:rPr>
          <w:rFonts w:ascii="Arial" w:hAnsi="Arial" w:cs="Arial"/>
          <w:b/>
        </w:rPr>
        <w:t xml:space="preserve">V. </w:t>
      </w:r>
      <w:r w:rsidRPr="002E314B">
        <w:rPr>
          <w:rFonts w:ascii="Arial" w:hAnsi="Arial" w:cs="Arial"/>
        </w:rPr>
        <w:t>declaração de inidoneidade para licitar ou contratar com a Administração Municipal, enquanto perdurarem os motivos determinantes da punição ou até que seja promovida a sua reabilitação, perante a própria autoridade que aplicou a penalidade, que será concedida sempre que a CONTRATADA ressarcir a CONTRATANTE pelos prejuízos resultantes e depois de decorrido o prazo da sanção aplicada com base no inciso anterior.</w:t>
      </w:r>
    </w:p>
    <w:p w:rsidR="00D54B22" w:rsidRPr="002E314B" w:rsidRDefault="00D54B22" w:rsidP="00D54B22">
      <w:pPr>
        <w:tabs>
          <w:tab w:val="left" w:pos="288"/>
          <w:tab w:val="left" w:pos="1134"/>
          <w:tab w:val="left" w:pos="1728"/>
          <w:tab w:val="left" w:pos="2448"/>
          <w:tab w:val="left" w:pos="3168"/>
          <w:tab w:val="left" w:pos="3888"/>
          <w:tab w:val="left" w:pos="4608"/>
          <w:tab w:val="left" w:pos="5328"/>
          <w:tab w:val="left" w:pos="6048"/>
          <w:tab w:val="left" w:pos="6768"/>
        </w:tabs>
        <w:spacing w:after="0"/>
        <w:jc w:val="both"/>
        <w:rPr>
          <w:rFonts w:ascii="Arial" w:hAnsi="Arial" w:cs="Arial"/>
        </w:rPr>
      </w:pPr>
      <w:r w:rsidRPr="002E314B">
        <w:rPr>
          <w:rFonts w:ascii="Arial" w:hAnsi="Arial" w:cs="Arial"/>
          <w:b/>
        </w:rPr>
        <w:t>Observação:</w:t>
      </w:r>
      <w:r w:rsidRPr="002E314B">
        <w:rPr>
          <w:rFonts w:ascii="Arial" w:hAnsi="Arial" w:cs="Arial"/>
        </w:rPr>
        <w:t xml:space="preserve"> as multas serão calculadas sobre o montante não adimplido do contrato.</w:t>
      </w:r>
    </w:p>
    <w:p w:rsidR="00D54B22" w:rsidRPr="002E314B" w:rsidRDefault="00D54B22" w:rsidP="00D54B22">
      <w:pPr>
        <w:pStyle w:val="Corpodetexto"/>
        <w:jc w:val="both"/>
        <w:rPr>
          <w:rFonts w:ascii="Arial" w:hAnsi="Arial" w:cs="Arial"/>
          <w:b/>
          <w:bCs/>
          <w:sz w:val="20"/>
        </w:rPr>
      </w:pPr>
    </w:p>
    <w:p w:rsidR="00D54B22" w:rsidRPr="002E314B" w:rsidRDefault="00D92184" w:rsidP="00D54B22">
      <w:pPr>
        <w:pStyle w:val="Corpodetexto"/>
        <w:jc w:val="both"/>
        <w:rPr>
          <w:rFonts w:ascii="Arial" w:hAnsi="Arial" w:cs="Arial"/>
          <w:b/>
          <w:sz w:val="20"/>
        </w:rPr>
      </w:pPr>
      <w:r>
        <w:rPr>
          <w:rFonts w:ascii="Arial" w:hAnsi="Arial" w:cs="Arial"/>
          <w:b/>
          <w:sz w:val="20"/>
        </w:rPr>
        <w:t>CLÁUSULA OITAVA: DAS ALTERAÇÕES</w:t>
      </w:r>
    </w:p>
    <w:p w:rsidR="00D54B22" w:rsidRPr="002E314B" w:rsidRDefault="00D54B22" w:rsidP="00D54B22">
      <w:pPr>
        <w:pStyle w:val="Corpodetexto"/>
        <w:jc w:val="both"/>
        <w:rPr>
          <w:rFonts w:ascii="Arial" w:hAnsi="Arial" w:cs="Arial"/>
          <w:sz w:val="20"/>
        </w:rPr>
      </w:pPr>
      <w:r w:rsidRPr="002E314B">
        <w:rPr>
          <w:rFonts w:ascii="Arial" w:hAnsi="Arial" w:cs="Arial"/>
          <w:sz w:val="20"/>
        </w:rPr>
        <w:t>O presente contrato poderá ser alterado de acordo com o previsto no artigo 65 da Lei Federal n° 8.666/93 e suas alterações posteriores.</w:t>
      </w:r>
    </w:p>
    <w:p w:rsidR="00D54B22" w:rsidRPr="002E314B" w:rsidRDefault="00D54B22" w:rsidP="00D54B22">
      <w:pPr>
        <w:pStyle w:val="Corpodetexto"/>
        <w:jc w:val="both"/>
        <w:rPr>
          <w:rFonts w:ascii="Arial" w:hAnsi="Arial" w:cs="Arial"/>
          <w:sz w:val="20"/>
        </w:rPr>
      </w:pPr>
    </w:p>
    <w:p w:rsidR="00D54B22" w:rsidRPr="002E314B" w:rsidRDefault="00D92184" w:rsidP="00D54B22">
      <w:pPr>
        <w:pStyle w:val="Corpodetexto"/>
        <w:jc w:val="both"/>
        <w:rPr>
          <w:rFonts w:ascii="Arial" w:hAnsi="Arial" w:cs="Arial"/>
          <w:b/>
          <w:sz w:val="20"/>
        </w:rPr>
      </w:pPr>
      <w:r>
        <w:rPr>
          <w:rFonts w:ascii="Arial" w:hAnsi="Arial" w:cs="Arial"/>
          <w:b/>
          <w:sz w:val="20"/>
        </w:rPr>
        <w:t>CLÁUSULA NONA: DA LEGISLAÇÃO</w:t>
      </w:r>
    </w:p>
    <w:p w:rsidR="00D54B22" w:rsidRDefault="00D54B22" w:rsidP="00D54B22">
      <w:pPr>
        <w:pStyle w:val="Corpodetexto"/>
        <w:jc w:val="both"/>
        <w:rPr>
          <w:rFonts w:ascii="Arial" w:hAnsi="Arial" w:cs="Arial"/>
          <w:sz w:val="20"/>
        </w:rPr>
      </w:pPr>
      <w:r w:rsidRPr="002E314B">
        <w:rPr>
          <w:rFonts w:ascii="Arial" w:hAnsi="Arial" w:cs="Arial"/>
          <w:sz w:val="20"/>
        </w:rPr>
        <w:t xml:space="preserve">A Lei Federal n° 8.666/93 e suas alterações posteriores, bem como o Edital de Concorrência Pública n° </w:t>
      </w:r>
      <w:r>
        <w:rPr>
          <w:rFonts w:ascii="Arial" w:hAnsi="Arial" w:cs="Arial"/>
          <w:sz w:val="20"/>
        </w:rPr>
        <w:t>27</w:t>
      </w:r>
      <w:r w:rsidRPr="002E314B">
        <w:rPr>
          <w:rFonts w:ascii="Arial" w:hAnsi="Arial" w:cs="Arial"/>
          <w:sz w:val="20"/>
        </w:rPr>
        <w:t>/2014, regem com o presente contrato em todos os seus termos e condições a qual terá aplicabilidade também onde o contrato for omisso.</w:t>
      </w:r>
    </w:p>
    <w:p w:rsidR="00691EFA" w:rsidRPr="002E314B" w:rsidRDefault="00691EFA" w:rsidP="00D54B22">
      <w:pPr>
        <w:pStyle w:val="Corpodetexto"/>
        <w:jc w:val="both"/>
        <w:rPr>
          <w:rFonts w:ascii="Arial" w:hAnsi="Arial" w:cs="Arial"/>
          <w:sz w:val="20"/>
        </w:rPr>
      </w:pPr>
    </w:p>
    <w:p w:rsidR="00691EFA" w:rsidRDefault="00D92184" w:rsidP="00D54B22">
      <w:pPr>
        <w:pStyle w:val="Corpodetexto"/>
        <w:jc w:val="both"/>
        <w:rPr>
          <w:rFonts w:ascii="Arial" w:hAnsi="Arial" w:cs="Arial"/>
          <w:b/>
          <w:sz w:val="20"/>
        </w:rPr>
      </w:pPr>
      <w:r>
        <w:rPr>
          <w:rFonts w:ascii="Arial" w:hAnsi="Arial" w:cs="Arial"/>
          <w:b/>
          <w:sz w:val="20"/>
        </w:rPr>
        <w:t>CLÁUSULA DÉCIMA: DA RESCISÃO</w:t>
      </w:r>
    </w:p>
    <w:p w:rsidR="00D54B22" w:rsidRPr="00691EFA" w:rsidRDefault="00D54B22" w:rsidP="00D54B22">
      <w:pPr>
        <w:pStyle w:val="Corpodetexto"/>
        <w:jc w:val="both"/>
        <w:rPr>
          <w:rFonts w:ascii="Arial" w:hAnsi="Arial" w:cs="Arial"/>
          <w:b/>
          <w:sz w:val="20"/>
        </w:rPr>
      </w:pPr>
      <w:r w:rsidRPr="002E314B">
        <w:rPr>
          <w:rFonts w:ascii="Arial" w:hAnsi="Arial" w:cs="Arial"/>
          <w:sz w:val="20"/>
        </w:rPr>
        <w:t>O presente contrato poderá ser rescindido por qualquer uma das razões constantes do art. 78, da Lei 8.666/93 e suas alterações posteriores.</w:t>
      </w:r>
    </w:p>
    <w:p w:rsidR="00D54B22" w:rsidRPr="002E314B" w:rsidRDefault="00D54B22" w:rsidP="00D54B22">
      <w:pPr>
        <w:pStyle w:val="Corpodetexto"/>
        <w:jc w:val="both"/>
        <w:rPr>
          <w:rFonts w:ascii="Arial" w:hAnsi="Arial" w:cs="Arial"/>
          <w:sz w:val="20"/>
        </w:rPr>
      </w:pPr>
    </w:p>
    <w:p w:rsidR="00D54B22" w:rsidRPr="00D959AC" w:rsidRDefault="00D54B22" w:rsidP="00D54B22">
      <w:pPr>
        <w:pStyle w:val="Corpodetexto"/>
        <w:jc w:val="both"/>
        <w:rPr>
          <w:rFonts w:ascii="Arial" w:hAnsi="Arial" w:cs="Arial"/>
          <w:b/>
          <w:sz w:val="20"/>
        </w:rPr>
      </w:pPr>
      <w:r w:rsidRPr="00D959AC">
        <w:rPr>
          <w:rFonts w:ascii="Arial" w:hAnsi="Arial" w:cs="Arial"/>
          <w:b/>
          <w:sz w:val="20"/>
        </w:rPr>
        <w:t>CLÁUSULA DÉCIMA P</w:t>
      </w:r>
      <w:r w:rsidR="00D92184" w:rsidRPr="00D959AC">
        <w:rPr>
          <w:rFonts w:ascii="Arial" w:hAnsi="Arial" w:cs="Arial"/>
          <w:b/>
          <w:sz w:val="20"/>
        </w:rPr>
        <w:t>RIMEIRA: DO RESPONSÁVEL TÉCNICO</w:t>
      </w:r>
    </w:p>
    <w:p w:rsidR="00277876" w:rsidRPr="00C958FF" w:rsidRDefault="00277876" w:rsidP="00277876">
      <w:pPr>
        <w:pStyle w:val="Corpodetexto"/>
        <w:jc w:val="both"/>
        <w:rPr>
          <w:rFonts w:ascii="Arial" w:hAnsi="Arial" w:cs="Arial"/>
          <w:sz w:val="20"/>
        </w:rPr>
      </w:pPr>
      <w:r w:rsidRPr="00277876">
        <w:rPr>
          <w:rFonts w:ascii="Arial" w:hAnsi="Arial" w:cs="Arial"/>
          <w:sz w:val="20"/>
        </w:rPr>
        <w:t xml:space="preserve">Para todos os efeitos legais, o responsável técnico do contratado, é a senhora </w:t>
      </w:r>
      <w:r w:rsidRPr="00277876">
        <w:rPr>
          <w:rFonts w:ascii="Arial" w:hAnsi="Arial" w:cs="Arial"/>
          <w:b/>
          <w:sz w:val="20"/>
        </w:rPr>
        <w:t>Ana Maria de Souza Correa</w:t>
      </w:r>
      <w:r w:rsidRPr="00277876">
        <w:rPr>
          <w:rFonts w:ascii="Arial" w:hAnsi="Arial" w:cs="Arial"/>
          <w:sz w:val="20"/>
        </w:rPr>
        <w:t xml:space="preserve">, Engenheira Civil, CREA sob n º 149285, que deverá recolher </w:t>
      </w:r>
      <w:proofErr w:type="spellStart"/>
      <w:r w:rsidRPr="00277876">
        <w:rPr>
          <w:rFonts w:ascii="Arial" w:hAnsi="Arial" w:cs="Arial"/>
          <w:sz w:val="20"/>
        </w:rPr>
        <w:t>ARTs</w:t>
      </w:r>
      <w:proofErr w:type="spellEnd"/>
      <w:r w:rsidRPr="00277876">
        <w:rPr>
          <w:rFonts w:ascii="Arial" w:hAnsi="Arial" w:cs="Arial"/>
          <w:sz w:val="20"/>
        </w:rPr>
        <w:t xml:space="preserve"> comprovando seu recolhimento junto a Secretaria Municipal da Fazenda.</w:t>
      </w:r>
    </w:p>
    <w:p w:rsidR="0048015E" w:rsidRPr="002E314B" w:rsidRDefault="0048015E" w:rsidP="00D54B22">
      <w:pPr>
        <w:pStyle w:val="Corpodetexto"/>
        <w:jc w:val="both"/>
        <w:rPr>
          <w:rFonts w:ascii="Arial" w:hAnsi="Arial" w:cs="Arial"/>
          <w:sz w:val="20"/>
        </w:rPr>
      </w:pPr>
    </w:p>
    <w:p w:rsidR="00D54B22" w:rsidRPr="002E314B" w:rsidRDefault="00D54B22" w:rsidP="00D54B22">
      <w:pPr>
        <w:pStyle w:val="Corpodetexto"/>
        <w:jc w:val="both"/>
        <w:rPr>
          <w:rFonts w:ascii="Arial" w:hAnsi="Arial" w:cs="Arial"/>
          <w:b/>
          <w:sz w:val="20"/>
        </w:rPr>
      </w:pPr>
      <w:r w:rsidRPr="002E314B">
        <w:rPr>
          <w:rFonts w:ascii="Arial" w:hAnsi="Arial" w:cs="Arial"/>
          <w:b/>
          <w:sz w:val="20"/>
        </w:rPr>
        <w:t>CLÁUSULA DÉCIMA SEGUNDA: DA DOTAÇÃO ORÇAMENTÁRIA:</w:t>
      </w:r>
    </w:p>
    <w:p w:rsidR="00D54B22" w:rsidRDefault="00D54B22" w:rsidP="00D54B22">
      <w:pPr>
        <w:spacing w:after="0"/>
        <w:jc w:val="both"/>
        <w:rPr>
          <w:rFonts w:ascii="Arial" w:hAnsi="Arial" w:cs="Arial"/>
          <w:color w:val="000000"/>
        </w:rPr>
      </w:pPr>
      <w:r w:rsidRPr="002E314B">
        <w:rPr>
          <w:rFonts w:ascii="Arial" w:hAnsi="Arial" w:cs="Arial"/>
        </w:rPr>
        <w:t>As despesas decorrentes da contratação oriunda desta licitação correrão à conta da seguinte dotação orçamentária</w:t>
      </w:r>
      <w:r w:rsidRPr="002E314B">
        <w:rPr>
          <w:rFonts w:ascii="Arial" w:hAnsi="Arial" w:cs="Arial"/>
          <w:color w:val="000000"/>
        </w:rPr>
        <w:t xml:space="preserve"> com recursos</w:t>
      </w:r>
      <w:r w:rsidR="00B153D4">
        <w:rPr>
          <w:rFonts w:ascii="Arial" w:hAnsi="Arial" w:cs="Arial"/>
          <w:color w:val="000000"/>
        </w:rPr>
        <w:t xml:space="preserve"> ASPS.</w:t>
      </w:r>
    </w:p>
    <w:p w:rsidR="00D54B22" w:rsidRPr="002E314B" w:rsidRDefault="00D54B22" w:rsidP="00D54B22">
      <w:pPr>
        <w:spacing w:after="0"/>
        <w:jc w:val="both"/>
        <w:rPr>
          <w:rFonts w:ascii="Arial" w:hAnsi="Arial" w:cs="Arial"/>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06"/>
        <w:gridCol w:w="1965"/>
        <w:gridCol w:w="2949"/>
      </w:tblGrid>
      <w:tr w:rsidR="00D54B22" w:rsidRPr="00D959AC" w:rsidTr="009D0D6B">
        <w:trPr>
          <w:jc w:val="center"/>
        </w:trPr>
        <w:tc>
          <w:tcPr>
            <w:tcW w:w="3806" w:type="dxa"/>
            <w:tcBorders>
              <w:top w:val="single" w:sz="4" w:space="0" w:color="auto"/>
              <w:left w:val="single" w:sz="4" w:space="0" w:color="auto"/>
              <w:bottom w:val="single" w:sz="4" w:space="0" w:color="auto"/>
              <w:right w:val="single" w:sz="4" w:space="0" w:color="auto"/>
            </w:tcBorders>
            <w:hideMark/>
          </w:tcPr>
          <w:p w:rsidR="00D54B22" w:rsidRPr="00D959AC" w:rsidRDefault="00D54B22" w:rsidP="001B6534">
            <w:pPr>
              <w:widowControl w:val="0"/>
              <w:overflowPunct w:val="0"/>
              <w:autoSpaceDE w:val="0"/>
              <w:autoSpaceDN w:val="0"/>
              <w:adjustRightInd w:val="0"/>
              <w:spacing w:after="0" w:line="240" w:lineRule="auto"/>
              <w:jc w:val="center"/>
              <w:textAlignment w:val="baseline"/>
              <w:rPr>
                <w:rFonts w:ascii="Arial" w:hAnsi="Arial" w:cs="Arial"/>
                <w:b/>
                <w:lang w:eastAsia="en-US"/>
              </w:rPr>
            </w:pPr>
            <w:r w:rsidRPr="00D959AC">
              <w:rPr>
                <w:rFonts w:ascii="Arial" w:hAnsi="Arial" w:cs="Arial"/>
                <w:b/>
                <w:lang w:eastAsia="en-US"/>
              </w:rPr>
              <w:t>ÓRGÃO</w:t>
            </w:r>
          </w:p>
        </w:tc>
        <w:tc>
          <w:tcPr>
            <w:tcW w:w="1965" w:type="dxa"/>
            <w:tcBorders>
              <w:top w:val="single" w:sz="4" w:space="0" w:color="auto"/>
              <w:left w:val="single" w:sz="4" w:space="0" w:color="auto"/>
              <w:bottom w:val="single" w:sz="4" w:space="0" w:color="auto"/>
              <w:right w:val="single" w:sz="4" w:space="0" w:color="auto"/>
            </w:tcBorders>
            <w:hideMark/>
          </w:tcPr>
          <w:p w:rsidR="00D54B22" w:rsidRPr="00D959AC" w:rsidRDefault="00D54B22" w:rsidP="001B6534">
            <w:pPr>
              <w:widowControl w:val="0"/>
              <w:overflowPunct w:val="0"/>
              <w:autoSpaceDE w:val="0"/>
              <w:autoSpaceDN w:val="0"/>
              <w:adjustRightInd w:val="0"/>
              <w:spacing w:after="0" w:line="240" w:lineRule="auto"/>
              <w:jc w:val="center"/>
              <w:textAlignment w:val="baseline"/>
              <w:rPr>
                <w:rFonts w:ascii="Arial" w:hAnsi="Arial" w:cs="Arial"/>
                <w:b/>
                <w:lang w:eastAsia="en-US"/>
              </w:rPr>
            </w:pPr>
            <w:r w:rsidRPr="00D959AC">
              <w:rPr>
                <w:rFonts w:ascii="Arial" w:hAnsi="Arial" w:cs="Arial"/>
                <w:b/>
                <w:lang w:eastAsia="en-US"/>
              </w:rPr>
              <w:t>FICHA</w:t>
            </w:r>
          </w:p>
        </w:tc>
        <w:tc>
          <w:tcPr>
            <w:tcW w:w="2949" w:type="dxa"/>
            <w:tcBorders>
              <w:top w:val="single" w:sz="4" w:space="0" w:color="auto"/>
              <w:left w:val="single" w:sz="4" w:space="0" w:color="auto"/>
              <w:bottom w:val="single" w:sz="4" w:space="0" w:color="auto"/>
              <w:right w:val="single" w:sz="4" w:space="0" w:color="auto"/>
            </w:tcBorders>
            <w:hideMark/>
          </w:tcPr>
          <w:p w:rsidR="00D54B22" w:rsidRPr="00D959AC" w:rsidRDefault="00D54B22" w:rsidP="001B6534">
            <w:pPr>
              <w:widowControl w:val="0"/>
              <w:overflowPunct w:val="0"/>
              <w:autoSpaceDE w:val="0"/>
              <w:autoSpaceDN w:val="0"/>
              <w:adjustRightInd w:val="0"/>
              <w:spacing w:after="0" w:line="240" w:lineRule="auto"/>
              <w:jc w:val="center"/>
              <w:textAlignment w:val="baseline"/>
              <w:rPr>
                <w:rFonts w:ascii="Arial" w:hAnsi="Arial" w:cs="Arial"/>
                <w:b/>
                <w:lang w:eastAsia="en-US"/>
              </w:rPr>
            </w:pPr>
            <w:r w:rsidRPr="00D959AC">
              <w:rPr>
                <w:rFonts w:ascii="Arial" w:hAnsi="Arial" w:cs="Arial"/>
                <w:b/>
                <w:lang w:eastAsia="en-US"/>
              </w:rPr>
              <w:t>ELEMENTO DE DESPESA</w:t>
            </w:r>
          </w:p>
        </w:tc>
      </w:tr>
      <w:tr w:rsidR="00D54B22" w:rsidRPr="00D959AC" w:rsidTr="009D0D6B">
        <w:trPr>
          <w:jc w:val="center"/>
        </w:trPr>
        <w:tc>
          <w:tcPr>
            <w:tcW w:w="3806" w:type="dxa"/>
            <w:vMerge w:val="restart"/>
            <w:tcBorders>
              <w:top w:val="single" w:sz="4" w:space="0" w:color="auto"/>
              <w:left w:val="single" w:sz="4" w:space="0" w:color="auto"/>
              <w:right w:val="single" w:sz="4" w:space="0" w:color="auto"/>
            </w:tcBorders>
            <w:vAlign w:val="center"/>
            <w:hideMark/>
          </w:tcPr>
          <w:p w:rsidR="00D54B22" w:rsidRPr="00D959AC" w:rsidRDefault="00D54B22" w:rsidP="001B6534">
            <w:pPr>
              <w:widowControl w:val="0"/>
              <w:overflowPunct w:val="0"/>
              <w:autoSpaceDE w:val="0"/>
              <w:autoSpaceDN w:val="0"/>
              <w:adjustRightInd w:val="0"/>
              <w:spacing w:after="0" w:line="240" w:lineRule="auto"/>
              <w:jc w:val="center"/>
              <w:textAlignment w:val="baseline"/>
              <w:rPr>
                <w:rFonts w:ascii="Arial" w:hAnsi="Arial" w:cs="Arial"/>
                <w:lang w:eastAsia="en-US"/>
              </w:rPr>
            </w:pPr>
            <w:r w:rsidRPr="00D959AC">
              <w:rPr>
                <w:rFonts w:ascii="Arial" w:hAnsi="Arial" w:cs="Arial"/>
                <w:lang w:eastAsia="en-US"/>
              </w:rPr>
              <w:lastRenderedPageBreak/>
              <w:t>SECRETARIA MUNICIPAL DA SAÚDE</w:t>
            </w:r>
          </w:p>
          <w:p w:rsidR="00D54B22" w:rsidRPr="00D959AC" w:rsidRDefault="00D54B22" w:rsidP="001B6534">
            <w:pPr>
              <w:widowControl w:val="0"/>
              <w:overflowPunct w:val="0"/>
              <w:autoSpaceDE w:val="0"/>
              <w:autoSpaceDN w:val="0"/>
              <w:adjustRightInd w:val="0"/>
              <w:spacing w:after="0" w:line="240" w:lineRule="auto"/>
              <w:jc w:val="center"/>
              <w:textAlignment w:val="baseline"/>
              <w:rPr>
                <w:rFonts w:ascii="Arial" w:hAnsi="Arial" w:cs="Arial"/>
                <w:lang w:eastAsia="en-US"/>
              </w:rPr>
            </w:pPr>
          </w:p>
        </w:tc>
        <w:tc>
          <w:tcPr>
            <w:tcW w:w="1965" w:type="dxa"/>
            <w:tcBorders>
              <w:top w:val="single" w:sz="4" w:space="0" w:color="auto"/>
              <w:left w:val="single" w:sz="4" w:space="0" w:color="auto"/>
              <w:bottom w:val="single" w:sz="4" w:space="0" w:color="auto"/>
              <w:right w:val="single" w:sz="4" w:space="0" w:color="auto"/>
            </w:tcBorders>
            <w:hideMark/>
          </w:tcPr>
          <w:p w:rsidR="00D54B22" w:rsidRPr="00D959AC" w:rsidRDefault="00367B59" w:rsidP="001B6534">
            <w:pPr>
              <w:widowControl w:val="0"/>
              <w:overflowPunct w:val="0"/>
              <w:autoSpaceDE w:val="0"/>
              <w:autoSpaceDN w:val="0"/>
              <w:adjustRightInd w:val="0"/>
              <w:spacing w:after="0" w:line="240" w:lineRule="auto"/>
              <w:jc w:val="both"/>
              <w:textAlignment w:val="baseline"/>
              <w:rPr>
                <w:rFonts w:ascii="Arial" w:hAnsi="Arial" w:cs="Arial"/>
                <w:lang w:eastAsia="en-US"/>
              </w:rPr>
            </w:pPr>
            <w:r w:rsidRPr="00D959AC">
              <w:rPr>
                <w:rFonts w:ascii="Arial" w:hAnsi="Arial" w:cs="Arial"/>
                <w:lang w:eastAsia="en-US"/>
              </w:rPr>
              <w:t>4163</w:t>
            </w:r>
          </w:p>
        </w:tc>
        <w:tc>
          <w:tcPr>
            <w:tcW w:w="2949" w:type="dxa"/>
            <w:tcBorders>
              <w:top w:val="single" w:sz="4" w:space="0" w:color="auto"/>
              <w:left w:val="single" w:sz="4" w:space="0" w:color="auto"/>
              <w:bottom w:val="single" w:sz="4" w:space="0" w:color="auto"/>
              <w:right w:val="single" w:sz="4" w:space="0" w:color="auto"/>
            </w:tcBorders>
            <w:hideMark/>
          </w:tcPr>
          <w:p w:rsidR="00D54B22" w:rsidRPr="00D959AC" w:rsidRDefault="00D54B22" w:rsidP="001B6534">
            <w:pPr>
              <w:widowControl w:val="0"/>
              <w:overflowPunct w:val="0"/>
              <w:autoSpaceDE w:val="0"/>
              <w:autoSpaceDN w:val="0"/>
              <w:adjustRightInd w:val="0"/>
              <w:spacing w:after="0" w:line="240" w:lineRule="auto"/>
              <w:jc w:val="both"/>
              <w:textAlignment w:val="baseline"/>
              <w:rPr>
                <w:rFonts w:ascii="Arial" w:hAnsi="Arial" w:cs="Arial"/>
                <w:lang w:eastAsia="en-US"/>
              </w:rPr>
            </w:pPr>
            <w:r w:rsidRPr="00D959AC">
              <w:rPr>
                <w:rFonts w:ascii="Arial" w:hAnsi="Arial" w:cs="Arial"/>
                <w:lang w:eastAsia="en-US"/>
              </w:rPr>
              <w:t>449051910000</w:t>
            </w:r>
          </w:p>
        </w:tc>
      </w:tr>
      <w:tr w:rsidR="00D54B22" w:rsidRPr="00D959AC" w:rsidTr="009D0D6B">
        <w:trPr>
          <w:jc w:val="center"/>
        </w:trPr>
        <w:tc>
          <w:tcPr>
            <w:tcW w:w="3806" w:type="dxa"/>
            <w:vMerge/>
            <w:tcBorders>
              <w:left w:val="single" w:sz="4" w:space="0" w:color="auto"/>
              <w:right w:val="single" w:sz="4" w:space="0" w:color="auto"/>
            </w:tcBorders>
            <w:hideMark/>
          </w:tcPr>
          <w:p w:rsidR="00D54B22" w:rsidRPr="00D959AC" w:rsidRDefault="00D54B22" w:rsidP="001B6534">
            <w:pPr>
              <w:widowControl w:val="0"/>
              <w:overflowPunct w:val="0"/>
              <w:autoSpaceDE w:val="0"/>
              <w:autoSpaceDN w:val="0"/>
              <w:adjustRightInd w:val="0"/>
              <w:spacing w:after="0" w:line="240" w:lineRule="auto"/>
              <w:jc w:val="both"/>
              <w:textAlignment w:val="baseline"/>
              <w:rPr>
                <w:rFonts w:ascii="Arial" w:hAnsi="Arial" w:cs="Arial"/>
                <w:lang w:eastAsia="en-US"/>
              </w:rPr>
            </w:pPr>
          </w:p>
        </w:tc>
        <w:tc>
          <w:tcPr>
            <w:tcW w:w="1965" w:type="dxa"/>
            <w:tcBorders>
              <w:top w:val="single" w:sz="4" w:space="0" w:color="auto"/>
              <w:left w:val="single" w:sz="4" w:space="0" w:color="auto"/>
              <w:bottom w:val="single" w:sz="4" w:space="0" w:color="auto"/>
              <w:right w:val="single" w:sz="4" w:space="0" w:color="auto"/>
            </w:tcBorders>
            <w:hideMark/>
          </w:tcPr>
          <w:p w:rsidR="00D54B22" w:rsidRPr="00D959AC" w:rsidRDefault="00D54B22" w:rsidP="001B6534">
            <w:pPr>
              <w:widowControl w:val="0"/>
              <w:overflowPunct w:val="0"/>
              <w:autoSpaceDE w:val="0"/>
              <w:autoSpaceDN w:val="0"/>
              <w:adjustRightInd w:val="0"/>
              <w:spacing w:after="0" w:line="240" w:lineRule="auto"/>
              <w:jc w:val="both"/>
              <w:textAlignment w:val="baseline"/>
              <w:rPr>
                <w:rFonts w:ascii="Arial" w:hAnsi="Arial" w:cs="Arial"/>
                <w:lang w:eastAsia="en-US"/>
              </w:rPr>
            </w:pPr>
          </w:p>
        </w:tc>
        <w:tc>
          <w:tcPr>
            <w:tcW w:w="2949" w:type="dxa"/>
            <w:tcBorders>
              <w:top w:val="single" w:sz="4" w:space="0" w:color="auto"/>
              <w:left w:val="single" w:sz="4" w:space="0" w:color="auto"/>
              <w:bottom w:val="single" w:sz="4" w:space="0" w:color="auto"/>
              <w:right w:val="single" w:sz="4" w:space="0" w:color="auto"/>
            </w:tcBorders>
            <w:hideMark/>
          </w:tcPr>
          <w:p w:rsidR="00D54B22" w:rsidRPr="00D959AC" w:rsidRDefault="00D54B22" w:rsidP="001B6534">
            <w:pPr>
              <w:widowControl w:val="0"/>
              <w:overflowPunct w:val="0"/>
              <w:autoSpaceDE w:val="0"/>
              <w:autoSpaceDN w:val="0"/>
              <w:adjustRightInd w:val="0"/>
              <w:spacing w:after="0" w:line="240" w:lineRule="auto"/>
              <w:jc w:val="both"/>
              <w:textAlignment w:val="baseline"/>
              <w:rPr>
                <w:rFonts w:ascii="Arial" w:hAnsi="Arial" w:cs="Arial"/>
                <w:lang w:eastAsia="en-US"/>
              </w:rPr>
            </w:pPr>
          </w:p>
        </w:tc>
      </w:tr>
      <w:tr w:rsidR="00D54B22" w:rsidRPr="00D959AC" w:rsidTr="009D0D6B">
        <w:trPr>
          <w:jc w:val="center"/>
        </w:trPr>
        <w:tc>
          <w:tcPr>
            <w:tcW w:w="3806" w:type="dxa"/>
            <w:vMerge/>
            <w:tcBorders>
              <w:left w:val="single" w:sz="4" w:space="0" w:color="auto"/>
              <w:right w:val="single" w:sz="4" w:space="0" w:color="auto"/>
            </w:tcBorders>
          </w:tcPr>
          <w:p w:rsidR="00D54B22" w:rsidRPr="00D959AC" w:rsidRDefault="00D54B22" w:rsidP="001B6534">
            <w:pPr>
              <w:widowControl w:val="0"/>
              <w:overflowPunct w:val="0"/>
              <w:autoSpaceDE w:val="0"/>
              <w:autoSpaceDN w:val="0"/>
              <w:adjustRightInd w:val="0"/>
              <w:spacing w:after="0" w:line="240" w:lineRule="auto"/>
              <w:jc w:val="both"/>
              <w:textAlignment w:val="baseline"/>
              <w:rPr>
                <w:rFonts w:ascii="Arial" w:hAnsi="Arial" w:cs="Arial"/>
                <w:lang w:eastAsia="en-US"/>
              </w:rPr>
            </w:pPr>
          </w:p>
        </w:tc>
        <w:tc>
          <w:tcPr>
            <w:tcW w:w="1965" w:type="dxa"/>
            <w:tcBorders>
              <w:top w:val="single" w:sz="4" w:space="0" w:color="auto"/>
              <w:left w:val="single" w:sz="4" w:space="0" w:color="auto"/>
              <w:bottom w:val="single" w:sz="4" w:space="0" w:color="auto"/>
              <w:right w:val="single" w:sz="4" w:space="0" w:color="auto"/>
            </w:tcBorders>
            <w:hideMark/>
          </w:tcPr>
          <w:p w:rsidR="00D54B22" w:rsidRPr="00D959AC" w:rsidRDefault="00D54B22" w:rsidP="001B6534">
            <w:pPr>
              <w:widowControl w:val="0"/>
              <w:overflowPunct w:val="0"/>
              <w:autoSpaceDE w:val="0"/>
              <w:autoSpaceDN w:val="0"/>
              <w:adjustRightInd w:val="0"/>
              <w:spacing w:after="0" w:line="240" w:lineRule="auto"/>
              <w:jc w:val="both"/>
              <w:textAlignment w:val="baseline"/>
              <w:rPr>
                <w:rFonts w:ascii="Arial" w:hAnsi="Arial" w:cs="Arial"/>
                <w:lang w:eastAsia="en-US"/>
              </w:rPr>
            </w:pPr>
          </w:p>
        </w:tc>
        <w:tc>
          <w:tcPr>
            <w:tcW w:w="2949" w:type="dxa"/>
            <w:tcBorders>
              <w:top w:val="single" w:sz="4" w:space="0" w:color="auto"/>
              <w:left w:val="single" w:sz="4" w:space="0" w:color="auto"/>
              <w:bottom w:val="single" w:sz="4" w:space="0" w:color="auto"/>
              <w:right w:val="single" w:sz="4" w:space="0" w:color="auto"/>
            </w:tcBorders>
            <w:hideMark/>
          </w:tcPr>
          <w:p w:rsidR="00D54B22" w:rsidRPr="00D959AC" w:rsidRDefault="00D54B22" w:rsidP="001B6534">
            <w:pPr>
              <w:widowControl w:val="0"/>
              <w:overflowPunct w:val="0"/>
              <w:autoSpaceDE w:val="0"/>
              <w:autoSpaceDN w:val="0"/>
              <w:adjustRightInd w:val="0"/>
              <w:spacing w:after="0" w:line="240" w:lineRule="auto"/>
              <w:jc w:val="both"/>
              <w:textAlignment w:val="baseline"/>
              <w:rPr>
                <w:rFonts w:ascii="Arial" w:hAnsi="Arial" w:cs="Arial"/>
                <w:lang w:eastAsia="en-US"/>
              </w:rPr>
            </w:pPr>
          </w:p>
        </w:tc>
      </w:tr>
      <w:tr w:rsidR="00367B59" w:rsidRPr="00D959AC" w:rsidTr="009D0D6B">
        <w:trPr>
          <w:jc w:val="center"/>
        </w:trPr>
        <w:tc>
          <w:tcPr>
            <w:tcW w:w="3806" w:type="dxa"/>
            <w:vMerge/>
            <w:tcBorders>
              <w:left w:val="single" w:sz="4" w:space="0" w:color="auto"/>
              <w:bottom w:val="single" w:sz="4" w:space="0" w:color="auto"/>
              <w:right w:val="single" w:sz="4" w:space="0" w:color="auto"/>
            </w:tcBorders>
          </w:tcPr>
          <w:p w:rsidR="00367B59" w:rsidRPr="00D959AC" w:rsidRDefault="00367B59" w:rsidP="001B6534">
            <w:pPr>
              <w:widowControl w:val="0"/>
              <w:overflowPunct w:val="0"/>
              <w:autoSpaceDE w:val="0"/>
              <w:autoSpaceDN w:val="0"/>
              <w:adjustRightInd w:val="0"/>
              <w:spacing w:after="0" w:line="240" w:lineRule="auto"/>
              <w:jc w:val="both"/>
              <w:textAlignment w:val="baseline"/>
              <w:rPr>
                <w:rFonts w:ascii="Arial" w:hAnsi="Arial" w:cs="Arial"/>
                <w:lang w:eastAsia="en-US"/>
              </w:rPr>
            </w:pPr>
          </w:p>
        </w:tc>
        <w:tc>
          <w:tcPr>
            <w:tcW w:w="1965" w:type="dxa"/>
            <w:tcBorders>
              <w:top w:val="single" w:sz="4" w:space="0" w:color="auto"/>
              <w:left w:val="single" w:sz="4" w:space="0" w:color="auto"/>
              <w:bottom w:val="single" w:sz="4" w:space="0" w:color="auto"/>
              <w:right w:val="single" w:sz="4" w:space="0" w:color="auto"/>
            </w:tcBorders>
            <w:hideMark/>
          </w:tcPr>
          <w:p w:rsidR="00367B59" w:rsidRPr="00D959AC" w:rsidRDefault="00367B59" w:rsidP="001B6534">
            <w:pPr>
              <w:widowControl w:val="0"/>
              <w:overflowPunct w:val="0"/>
              <w:autoSpaceDE w:val="0"/>
              <w:autoSpaceDN w:val="0"/>
              <w:adjustRightInd w:val="0"/>
              <w:spacing w:after="0" w:line="240" w:lineRule="auto"/>
              <w:jc w:val="both"/>
              <w:textAlignment w:val="baseline"/>
              <w:rPr>
                <w:rFonts w:ascii="Arial" w:hAnsi="Arial" w:cs="Arial"/>
                <w:lang w:eastAsia="en-US"/>
              </w:rPr>
            </w:pPr>
            <w:r w:rsidRPr="00D959AC">
              <w:rPr>
                <w:rFonts w:ascii="Arial" w:hAnsi="Arial" w:cs="Arial"/>
                <w:lang w:eastAsia="en-US"/>
              </w:rPr>
              <w:t>5395</w:t>
            </w:r>
          </w:p>
        </w:tc>
        <w:tc>
          <w:tcPr>
            <w:tcW w:w="2949" w:type="dxa"/>
            <w:tcBorders>
              <w:top w:val="single" w:sz="4" w:space="0" w:color="auto"/>
              <w:left w:val="single" w:sz="4" w:space="0" w:color="auto"/>
              <w:bottom w:val="single" w:sz="4" w:space="0" w:color="auto"/>
              <w:right w:val="single" w:sz="4" w:space="0" w:color="auto"/>
            </w:tcBorders>
            <w:hideMark/>
          </w:tcPr>
          <w:p w:rsidR="00367B59" w:rsidRPr="00D959AC" w:rsidRDefault="00367B59" w:rsidP="00EC1118">
            <w:pPr>
              <w:widowControl w:val="0"/>
              <w:overflowPunct w:val="0"/>
              <w:autoSpaceDE w:val="0"/>
              <w:autoSpaceDN w:val="0"/>
              <w:adjustRightInd w:val="0"/>
              <w:spacing w:after="0" w:line="240" w:lineRule="auto"/>
              <w:jc w:val="both"/>
              <w:textAlignment w:val="baseline"/>
              <w:rPr>
                <w:rFonts w:ascii="Arial" w:hAnsi="Arial" w:cs="Arial"/>
                <w:lang w:eastAsia="en-US"/>
              </w:rPr>
            </w:pPr>
            <w:r w:rsidRPr="00D959AC">
              <w:rPr>
                <w:rFonts w:ascii="Arial" w:hAnsi="Arial" w:cs="Arial"/>
                <w:lang w:eastAsia="en-US"/>
              </w:rPr>
              <w:t>449051910000</w:t>
            </w:r>
          </w:p>
        </w:tc>
      </w:tr>
    </w:tbl>
    <w:p w:rsidR="009D0D6B" w:rsidRDefault="009D0D6B" w:rsidP="00D54B22">
      <w:pPr>
        <w:pStyle w:val="Corpodetexto"/>
        <w:jc w:val="both"/>
        <w:rPr>
          <w:rFonts w:ascii="Arial" w:hAnsi="Arial" w:cs="Arial"/>
          <w:b/>
          <w:sz w:val="20"/>
        </w:rPr>
      </w:pPr>
    </w:p>
    <w:p w:rsidR="0048015E" w:rsidRPr="00F56D85" w:rsidRDefault="0048015E" w:rsidP="0048015E">
      <w:pPr>
        <w:pStyle w:val="Corpodetexto"/>
        <w:jc w:val="both"/>
        <w:rPr>
          <w:rFonts w:ascii="Arial" w:hAnsi="Arial" w:cs="Arial"/>
          <w:b/>
          <w:bCs/>
          <w:sz w:val="20"/>
        </w:rPr>
      </w:pPr>
      <w:r w:rsidRPr="00F56D85">
        <w:rPr>
          <w:rFonts w:ascii="Arial" w:hAnsi="Arial" w:cs="Arial"/>
          <w:b/>
          <w:bCs/>
          <w:sz w:val="20"/>
        </w:rPr>
        <w:t xml:space="preserve">CLÁUSULA DÉCIMA </w:t>
      </w:r>
      <w:r>
        <w:rPr>
          <w:rFonts w:ascii="Arial" w:hAnsi="Arial" w:cs="Arial"/>
          <w:b/>
          <w:bCs/>
          <w:sz w:val="20"/>
        </w:rPr>
        <w:t>TERCEIRA</w:t>
      </w:r>
      <w:r w:rsidRPr="00F56D85">
        <w:rPr>
          <w:rFonts w:ascii="Arial" w:hAnsi="Arial" w:cs="Arial"/>
          <w:b/>
          <w:bCs/>
          <w:sz w:val="20"/>
        </w:rPr>
        <w:t>: DA FISCALIZAÇÃO</w:t>
      </w:r>
    </w:p>
    <w:p w:rsidR="0048015E" w:rsidRPr="00F56D85" w:rsidRDefault="0048015E" w:rsidP="0048015E">
      <w:pPr>
        <w:pStyle w:val="Corpodetexto"/>
        <w:jc w:val="both"/>
        <w:rPr>
          <w:rFonts w:ascii="Arial" w:hAnsi="Arial" w:cs="Arial"/>
          <w:sz w:val="20"/>
        </w:rPr>
      </w:pPr>
      <w:r w:rsidRPr="00C04E60">
        <w:rPr>
          <w:rFonts w:ascii="Arial" w:hAnsi="Arial" w:cs="Arial"/>
          <w:sz w:val="20"/>
        </w:rPr>
        <w:t xml:space="preserve">Fica responsável pela fiscalização deste contrato o servidor efetivo </w:t>
      </w:r>
      <w:r w:rsidR="00F57F60">
        <w:rPr>
          <w:rFonts w:ascii="Arial" w:hAnsi="Arial" w:cs="Arial"/>
          <w:sz w:val="20"/>
        </w:rPr>
        <w:t xml:space="preserve">PAULO RENATO SANCHEZ DA CUNHA </w:t>
      </w:r>
      <w:r w:rsidRPr="00C04E60">
        <w:rPr>
          <w:rFonts w:ascii="Arial" w:hAnsi="Arial" w:cs="Arial"/>
          <w:sz w:val="20"/>
        </w:rPr>
        <w:t>(</w:t>
      </w:r>
      <w:r w:rsidR="00F57F60">
        <w:rPr>
          <w:rFonts w:ascii="Arial" w:hAnsi="Arial" w:cs="Arial"/>
          <w:sz w:val="20"/>
        </w:rPr>
        <w:t xml:space="preserve">Auxiliar de Administração, sob a </w:t>
      </w:r>
      <w:r w:rsidRPr="00C04E60">
        <w:rPr>
          <w:rFonts w:ascii="Arial" w:hAnsi="Arial" w:cs="Arial"/>
          <w:sz w:val="20"/>
        </w:rPr>
        <w:t xml:space="preserve">matrícula </w:t>
      </w:r>
      <w:r w:rsidR="00F57F60">
        <w:rPr>
          <w:rFonts w:ascii="Arial" w:hAnsi="Arial" w:cs="Arial"/>
          <w:sz w:val="20"/>
        </w:rPr>
        <w:t>8835-8</w:t>
      </w:r>
      <w:r w:rsidRPr="00C04E60">
        <w:rPr>
          <w:rFonts w:ascii="Arial" w:hAnsi="Arial" w:cs="Arial"/>
          <w:sz w:val="20"/>
        </w:rPr>
        <w:t>) nomead</w:t>
      </w:r>
      <w:r w:rsidR="00C04E60" w:rsidRPr="00C04E60">
        <w:rPr>
          <w:rFonts w:ascii="Arial" w:hAnsi="Arial" w:cs="Arial"/>
          <w:sz w:val="20"/>
        </w:rPr>
        <w:t>o através da Portaria n°</w:t>
      </w:r>
      <w:r w:rsidR="00F57F60">
        <w:rPr>
          <w:rFonts w:ascii="Arial" w:hAnsi="Arial" w:cs="Arial"/>
          <w:sz w:val="20"/>
        </w:rPr>
        <w:t xml:space="preserve"> 251</w:t>
      </w:r>
      <w:r w:rsidRPr="00C04E60">
        <w:rPr>
          <w:rFonts w:ascii="Arial" w:hAnsi="Arial" w:cs="Arial"/>
          <w:sz w:val="20"/>
        </w:rPr>
        <w:t>/2015.</w:t>
      </w:r>
    </w:p>
    <w:p w:rsidR="0048015E" w:rsidRDefault="0048015E" w:rsidP="00D54B22">
      <w:pPr>
        <w:pStyle w:val="Corpodetexto"/>
        <w:jc w:val="both"/>
        <w:rPr>
          <w:rFonts w:ascii="Arial" w:hAnsi="Arial" w:cs="Arial"/>
          <w:b/>
          <w:sz w:val="20"/>
        </w:rPr>
      </w:pPr>
    </w:p>
    <w:p w:rsidR="00D54B22" w:rsidRPr="002E314B" w:rsidRDefault="00D54B22" w:rsidP="00D54B22">
      <w:pPr>
        <w:pStyle w:val="Corpodetexto"/>
        <w:jc w:val="both"/>
        <w:rPr>
          <w:rFonts w:ascii="Arial" w:hAnsi="Arial" w:cs="Arial"/>
          <w:b/>
          <w:sz w:val="20"/>
        </w:rPr>
      </w:pPr>
      <w:r w:rsidRPr="002E314B">
        <w:rPr>
          <w:rFonts w:ascii="Arial" w:hAnsi="Arial" w:cs="Arial"/>
          <w:b/>
          <w:sz w:val="20"/>
        </w:rPr>
        <w:t>CLÁUSULA DÉCIMA</w:t>
      </w:r>
      <w:r w:rsidR="009D0D6B">
        <w:rPr>
          <w:rFonts w:ascii="Arial" w:hAnsi="Arial" w:cs="Arial"/>
          <w:b/>
          <w:sz w:val="20"/>
        </w:rPr>
        <w:t xml:space="preserve"> </w:t>
      </w:r>
      <w:r w:rsidR="0048015E">
        <w:rPr>
          <w:rFonts w:ascii="Arial" w:hAnsi="Arial" w:cs="Arial"/>
          <w:b/>
          <w:sz w:val="20"/>
        </w:rPr>
        <w:t>QUARTA</w:t>
      </w:r>
      <w:r w:rsidRPr="002E314B">
        <w:rPr>
          <w:rFonts w:ascii="Arial" w:hAnsi="Arial" w:cs="Arial"/>
          <w:b/>
          <w:sz w:val="20"/>
        </w:rPr>
        <w:t>: DO FORO:</w:t>
      </w:r>
    </w:p>
    <w:p w:rsidR="00D54B22" w:rsidRPr="002E314B" w:rsidRDefault="00D54B22" w:rsidP="00D54B22">
      <w:pPr>
        <w:pStyle w:val="Corpodetexto"/>
        <w:jc w:val="both"/>
        <w:rPr>
          <w:rFonts w:ascii="Arial" w:hAnsi="Arial" w:cs="Arial"/>
          <w:sz w:val="20"/>
        </w:rPr>
      </w:pPr>
      <w:r w:rsidRPr="002E314B">
        <w:rPr>
          <w:rFonts w:ascii="Arial" w:hAnsi="Arial" w:cs="Arial"/>
          <w:sz w:val="20"/>
        </w:rPr>
        <w:t xml:space="preserve">Qualquer dúvida oriunda deste contrato deverá ser dirimida no Foro da Comarca de Canguçu, com renúncia expressa de qualquer outro. </w:t>
      </w:r>
    </w:p>
    <w:p w:rsidR="00D54B22" w:rsidRPr="002E314B" w:rsidRDefault="00D54B22" w:rsidP="00D54B22">
      <w:pPr>
        <w:pStyle w:val="Corpodetexto"/>
        <w:jc w:val="both"/>
        <w:rPr>
          <w:rFonts w:ascii="Arial" w:hAnsi="Arial" w:cs="Arial"/>
          <w:sz w:val="20"/>
        </w:rPr>
      </w:pPr>
      <w:r w:rsidRPr="002E314B">
        <w:rPr>
          <w:rFonts w:ascii="Arial" w:hAnsi="Arial" w:cs="Arial"/>
          <w:sz w:val="20"/>
        </w:rPr>
        <w:t>E, por estarem justos e contratados, assinam o presente contrato em quatro vias de igual teor e forma, juntamente com duas testemunhas.</w:t>
      </w:r>
    </w:p>
    <w:p w:rsidR="00D54B22" w:rsidRPr="002E314B" w:rsidRDefault="00D54B22" w:rsidP="00D54B22">
      <w:pPr>
        <w:pStyle w:val="Corpodetexto"/>
        <w:jc w:val="both"/>
        <w:rPr>
          <w:rFonts w:ascii="Arial" w:hAnsi="Arial" w:cs="Arial"/>
          <w:sz w:val="20"/>
        </w:rPr>
      </w:pPr>
    </w:p>
    <w:p w:rsidR="00D54B22" w:rsidRPr="0096737A" w:rsidRDefault="00D54B22" w:rsidP="00D54B22">
      <w:pPr>
        <w:pStyle w:val="Corpodetexto"/>
        <w:jc w:val="center"/>
        <w:rPr>
          <w:rFonts w:ascii="Arial" w:hAnsi="Arial" w:cs="Arial"/>
          <w:b/>
          <w:sz w:val="20"/>
        </w:rPr>
      </w:pPr>
      <w:r w:rsidRPr="0096737A">
        <w:rPr>
          <w:rFonts w:ascii="Arial" w:hAnsi="Arial" w:cs="Arial"/>
          <w:b/>
          <w:sz w:val="20"/>
        </w:rPr>
        <w:t xml:space="preserve">Canguçu - RS, </w:t>
      </w:r>
      <w:r w:rsidR="0030306F">
        <w:rPr>
          <w:rFonts w:ascii="Arial" w:hAnsi="Arial" w:cs="Arial"/>
          <w:b/>
          <w:sz w:val="20"/>
        </w:rPr>
        <w:t>30</w:t>
      </w:r>
      <w:r w:rsidRPr="0096737A">
        <w:rPr>
          <w:rFonts w:ascii="Arial" w:hAnsi="Arial" w:cs="Arial"/>
          <w:b/>
          <w:sz w:val="20"/>
        </w:rPr>
        <w:t xml:space="preserve"> de </w:t>
      </w:r>
      <w:r w:rsidR="00367B59">
        <w:rPr>
          <w:rFonts w:ascii="Arial" w:hAnsi="Arial" w:cs="Arial"/>
          <w:b/>
          <w:sz w:val="20"/>
        </w:rPr>
        <w:t>julho</w:t>
      </w:r>
      <w:r w:rsidRPr="0096737A">
        <w:rPr>
          <w:rFonts w:ascii="Arial" w:hAnsi="Arial" w:cs="Arial"/>
          <w:b/>
          <w:sz w:val="20"/>
        </w:rPr>
        <w:t xml:space="preserve"> de 201</w:t>
      </w:r>
      <w:r w:rsidR="00386A65" w:rsidRPr="0096737A">
        <w:rPr>
          <w:rFonts w:ascii="Arial" w:hAnsi="Arial" w:cs="Arial"/>
          <w:b/>
          <w:sz w:val="20"/>
        </w:rPr>
        <w:t>5</w:t>
      </w:r>
      <w:r w:rsidRPr="0096737A">
        <w:rPr>
          <w:rFonts w:ascii="Arial" w:hAnsi="Arial" w:cs="Arial"/>
          <w:b/>
          <w:sz w:val="20"/>
        </w:rPr>
        <w:t>.</w:t>
      </w:r>
    </w:p>
    <w:p w:rsidR="00D54B22" w:rsidRPr="0096737A" w:rsidRDefault="00D54B22" w:rsidP="00D54B22">
      <w:pPr>
        <w:pStyle w:val="Corpodetexto"/>
        <w:jc w:val="center"/>
        <w:rPr>
          <w:rFonts w:ascii="Arial" w:hAnsi="Arial" w:cs="Arial"/>
          <w:b/>
          <w:sz w:val="20"/>
        </w:rPr>
      </w:pPr>
    </w:p>
    <w:p w:rsidR="00D54B22" w:rsidRPr="002E314B" w:rsidRDefault="00D54B22" w:rsidP="00D54B22">
      <w:pPr>
        <w:pStyle w:val="Corpodetexto"/>
        <w:jc w:val="center"/>
        <w:rPr>
          <w:rFonts w:ascii="Arial" w:hAnsi="Arial" w:cs="Arial"/>
          <w:sz w:val="20"/>
        </w:rPr>
      </w:pPr>
    </w:p>
    <w:p w:rsidR="00D54B22" w:rsidRPr="002E314B" w:rsidRDefault="00D54B22" w:rsidP="00D54B22">
      <w:pPr>
        <w:pStyle w:val="Corpodetexto"/>
        <w:jc w:val="center"/>
        <w:rPr>
          <w:rFonts w:ascii="Arial" w:hAnsi="Arial" w:cs="Arial"/>
          <w:sz w:val="20"/>
        </w:rPr>
      </w:pPr>
    </w:p>
    <w:p w:rsidR="00D54B22" w:rsidRPr="002E314B" w:rsidRDefault="00480489" w:rsidP="00D54B22">
      <w:pPr>
        <w:pStyle w:val="Corpodetexto"/>
        <w:jc w:val="center"/>
        <w:rPr>
          <w:rFonts w:ascii="Arial" w:hAnsi="Arial" w:cs="Arial"/>
          <w:b/>
          <w:sz w:val="20"/>
        </w:rPr>
      </w:pPr>
      <w:r w:rsidRPr="002E314B">
        <w:rPr>
          <w:rFonts w:ascii="Arial" w:hAnsi="Arial" w:cs="Arial"/>
          <w:b/>
          <w:sz w:val="20"/>
        </w:rPr>
        <w:t>GERSON CARDOSO NUNES</w:t>
      </w:r>
    </w:p>
    <w:p w:rsidR="00D54B22" w:rsidRPr="002E314B" w:rsidRDefault="00D54B22" w:rsidP="00D54B22">
      <w:pPr>
        <w:pStyle w:val="Corpodetexto"/>
        <w:jc w:val="center"/>
        <w:rPr>
          <w:rFonts w:ascii="Arial" w:hAnsi="Arial" w:cs="Arial"/>
          <w:b/>
          <w:sz w:val="20"/>
        </w:rPr>
      </w:pPr>
      <w:r w:rsidRPr="002E314B">
        <w:rPr>
          <w:rFonts w:ascii="Arial" w:hAnsi="Arial" w:cs="Arial"/>
          <w:b/>
          <w:sz w:val="20"/>
        </w:rPr>
        <w:t xml:space="preserve">Prefeito Municipal       </w:t>
      </w:r>
    </w:p>
    <w:p w:rsidR="00D54B22" w:rsidRPr="002E314B" w:rsidRDefault="00D54B22" w:rsidP="00D54B22">
      <w:pPr>
        <w:pStyle w:val="Corpodetexto"/>
        <w:jc w:val="center"/>
        <w:rPr>
          <w:rFonts w:ascii="Arial" w:hAnsi="Arial" w:cs="Arial"/>
          <w:sz w:val="20"/>
        </w:rPr>
      </w:pPr>
    </w:p>
    <w:p w:rsidR="00D54B22" w:rsidRDefault="00D54B22" w:rsidP="00D54B22">
      <w:pPr>
        <w:pStyle w:val="Corpodetexto"/>
        <w:jc w:val="center"/>
        <w:rPr>
          <w:rFonts w:ascii="Arial" w:hAnsi="Arial" w:cs="Arial"/>
          <w:sz w:val="20"/>
        </w:rPr>
      </w:pPr>
    </w:p>
    <w:p w:rsidR="00480489" w:rsidRDefault="00480489" w:rsidP="00D54B22">
      <w:pPr>
        <w:pStyle w:val="Corpodetexto"/>
        <w:jc w:val="center"/>
        <w:rPr>
          <w:rFonts w:ascii="Arial" w:hAnsi="Arial" w:cs="Arial"/>
          <w:sz w:val="20"/>
        </w:rPr>
      </w:pPr>
    </w:p>
    <w:p w:rsidR="00480489" w:rsidRPr="002E314B" w:rsidRDefault="00480489" w:rsidP="00D54B22">
      <w:pPr>
        <w:pStyle w:val="Corpodetexto"/>
        <w:jc w:val="center"/>
        <w:rPr>
          <w:rFonts w:ascii="Arial" w:hAnsi="Arial" w:cs="Arial"/>
          <w:sz w:val="20"/>
        </w:rPr>
      </w:pPr>
    </w:p>
    <w:p w:rsidR="00367B59" w:rsidRPr="00367B59" w:rsidRDefault="00367B59" w:rsidP="00D54B22">
      <w:pPr>
        <w:pStyle w:val="Corpodetexto"/>
        <w:jc w:val="center"/>
        <w:rPr>
          <w:rFonts w:ascii="Arial" w:hAnsi="Arial" w:cs="Arial"/>
          <w:b/>
          <w:sz w:val="20"/>
        </w:rPr>
      </w:pPr>
      <w:r w:rsidRPr="00367B59">
        <w:rPr>
          <w:rFonts w:ascii="Arial" w:hAnsi="Arial" w:cs="Arial"/>
          <w:b/>
          <w:sz w:val="20"/>
        </w:rPr>
        <w:t>ANA MARIA DE SOUZA CORREA CHAFADO</w:t>
      </w:r>
    </w:p>
    <w:p w:rsidR="00D54B22" w:rsidRDefault="00D54B22" w:rsidP="00D54B22">
      <w:pPr>
        <w:pStyle w:val="Corpodetexto"/>
        <w:jc w:val="center"/>
        <w:rPr>
          <w:rFonts w:ascii="Arial" w:hAnsi="Arial" w:cs="Arial"/>
          <w:b/>
          <w:sz w:val="20"/>
        </w:rPr>
      </w:pPr>
      <w:r w:rsidRPr="002E314B">
        <w:rPr>
          <w:rFonts w:ascii="Arial" w:hAnsi="Arial" w:cs="Arial"/>
          <w:sz w:val="20"/>
        </w:rPr>
        <w:t xml:space="preserve"> </w:t>
      </w:r>
      <w:r w:rsidRPr="00480489">
        <w:rPr>
          <w:rFonts w:ascii="Arial" w:hAnsi="Arial" w:cs="Arial"/>
          <w:b/>
          <w:sz w:val="20"/>
        </w:rPr>
        <w:t>CONTRATADA</w:t>
      </w:r>
    </w:p>
    <w:p w:rsidR="00367B59" w:rsidRDefault="00367B59" w:rsidP="00D54B22">
      <w:pPr>
        <w:pStyle w:val="Corpodetexto"/>
        <w:jc w:val="center"/>
        <w:rPr>
          <w:rFonts w:ascii="Arial" w:hAnsi="Arial" w:cs="Arial"/>
          <w:b/>
          <w:sz w:val="20"/>
        </w:rPr>
      </w:pPr>
    </w:p>
    <w:p w:rsidR="00367B59" w:rsidRPr="002E314B" w:rsidRDefault="00367B59" w:rsidP="00D54B22">
      <w:pPr>
        <w:pStyle w:val="Corpodetexto"/>
        <w:jc w:val="center"/>
        <w:rPr>
          <w:rFonts w:ascii="Arial" w:hAnsi="Arial" w:cs="Arial"/>
          <w:sz w:val="20"/>
        </w:rPr>
      </w:pPr>
    </w:p>
    <w:p w:rsidR="00D54B22" w:rsidRPr="002E314B" w:rsidRDefault="00D54B22" w:rsidP="00D54B22">
      <w:pPr>
        <w:pStyle w:val="Corpodetexto"/>
        <w:rPr>
          <w:rFonts w:ascii="Arial" w:hAnsi="Arial" w:cs="Arial"/>
          <w:sz w:val="20"/>
        </w:rPr>
      </w:pPr>
    </w:p>
    <w:p w:rsidR="00D54B22" w:rsidRPr="002E314B" w:rsidRDefault="00D54B22" w:rsidP="00D54B22">
      <w:pPr>
        <w:pStyle w:val="Corpodetexto"/>
        <w:jc w:val="center"/>
        <w:rPr>
          <w:rFonts w:ascii="Arial" w:hAnsi="Arial" w:cs="Arial"/>
          <w:sz w:val="20"/>
        </w:rPr>
      </w:pPr>
    </w:p>
    <w:p w:rsidR="00D54B22" w:rsidRPr="002E314B" w:rsidRDefault="00D54B22" w:rsidP="00D54B22">
      <w:pPr>
        <w:pStyle w:val="Corpodetexto"/>
        <w:jc w:val="both"/>
        <w:rPr>
          <w:rFonts w:ascii="Arial" w:hAnsi="Arial" w:cs="Arial"/>
          <w:sz w:val="20"/>
        </w:rPr>
      </w:pPr>
      <w:r w:rsidRPr="002E314B">
        <w:rPr>
          <w:rFonts w:ascii="Arial" w:hAnsi="Arial" w:cs="Arial"/>
          <w:sz w:val="20"/>
        </w:rPr>
        <w:t>Testemunhas:</w:t>
      </w:r>
    </w:p>
    <w:p w:rsidR="00D54B22" w:rsidRPr="002E314B" w:rsidRDefault="00D54B22" w:rsidP="00D54B22">
      <w:pPr>
        <w:pStyle w:val="Corpodetexto"/>
        <w:jc w:val="both"/>
        <w:rPr>
          <w:rFonts w:ascii="Arial" w:hAnsi="Arial" w:cs="Arial"/>
          <w:sz w:val="20"/>
        </w:rPr>
      </w:pPr>
    </w:p>
    <w:p w:rsidR="00D54B22" w:rsidRPr="002E314B" w:rsidRDefault="00D54B22" w:rsidP="00D54B22">
      <w:pPr>
        <w:pStyle w:val="Corpodetexto"/>
        <w:jc w:val="both"/>
        <w:rPr>
          <w:rFonts w:ascii="Arial" w:hAnsi="Arial" w:cs="Arial"/>
          <w:sz w:val="20"/>
        </w:rPr>
      </w:pPr>
      <w:r w:rsidRPr="002E314B">
        <w:rPr>
          <w:rFonts w:ascii="Arial" w:hAnsi="Arial" w:cs="Arial"/>
          <w:sz w:val="20"/>
        </w:rPr>
        <w:t>____________________________        _______________________________</w:t>
      </w:r>
    </w:p>
    <w:p w:rsidR="00D54B22" w:rsidRPr="002E314B" w:rsidRDefault="00D54B22" w:rsidP="00D54B22">
      <w:pPr>
        <w:spacing w:after="0"/>
        <w:rPr>
          <w:rFonts w:ascii="Arial" w:hAnsi="Arial" w:cs="Arial"/>
        </w:rPr>
      </w:pPr>
      <w:r w:rsidRPr="002E314B">
        <w:rPr>
          <w:rFonts w:ascii="Arial" w:hAnsi="Arial" w:cs="Arial"/>
        </w:rPr>
        <w:t>Nome:</w:t>
      </w:r>
      <w:r w:rsidRPr="002E314B">
        <w:rPr>
          <w:rFonts w:ascii="Arial" w:hAnsi="Arial" w:cs="Arial"/>
        </w:rPr>
        <w:tab/>
      </w:r>
      <w:r w:rsidRPr="002E314B">
        <w:rPr>
          <w:rFonts w:ascii="Arial" w:hAnsi="Arial" w:cs="Arial"/>
        </w:rPr>
        <w:tab/>
      </w:r>
      <w:r w:rsidRPr="002E314B">
        <w:rPr>
          <w:rFonts w:ascii="Arial" w:hAnsi="Arial" w:cs="Arial"/>
        </w:rPr>
        <w:tab/>
      </w:r>
      <w:r w:rsidRPr="002E314B">
        <w:rPr>
          <w:rFonts w:ascii="Arial" w:hAnsi="Arial" w:cs="Arial"/>
        </w:rPr>
        <w:tab/>
      </w:r>
      <w:r w:rsidRPr="002E314B">
        <w:rPr>
          <w:rFonts w:ascii="Arial" w:hAnsi="Arial" w:cs="Arial"/>
        </w:rPr>
        <w:tab/>
        <w:t>Nome:</w:t>
      </w:r>
    </w:p>
    <w:p w:rsidR="00D54B22" w:rsidRPr="002E314B" w:rsidRDefault="00D54B22" w:rsidP="00D54B22">
      <w:pPr>
        <w:spacing w:after="0"/>
        <w:rPr>
          <w:rFonts w:ascii="Arial" w:hAnsi="Arial" w:cs="Arial"/>
        </w:rPr>
      </w:pPr>
      <w:r w:rsidRPr="002E314B">
        <w:rPr>
          <w:rFonts w:ascii="Arial" w:hAnsi="Arial" w:cs="Arial"/>
        </w:rPr>
        <w:t>CPF:</w:t>
      </w:r>
      <w:r w:rsidRPr="002E314B">
        <w:rPr>
          <w:rFonts w:ascii="Arial" w:hAnsi="Arial" w:cs="Arial"/>
        </w:rPr>
        <w:tab/>
      </w:r>
      <w:r w:rsidRPr="002E314B">
        <w:rPr>
          <w:rFonts w:ascii="Arial" w:hAnsi="Arial" w:cs="Arial"/>
        </w:rPr>
        <w:tab/>
      </w:r>
      <w:r w:rsidRPr="002E314B">
        <w:rPr>
          <w:rFonts w:ascii="Arial" w:hAnsi="Arial" w:cs="Arial"/>
        </w:rPr>
        <w:tab/>
      </w:r>
      <w:r w:rsidRPr="002E314B">
        <w:rPr>
          <w:rFonts w:ascii="Arial" w:hAnsi="Arial" w:cs="Arial"/>
        </w:rPr>
        <w:tab/>
      </w:r>
      <w:r w:rsidRPr="002E314B">
        <w:rPr>
          <w:rFonts w:ascii="Arial" w:hAnsi="Arial" w:cs="Arial"/>
        </w:rPr>
        <w:tab/>
        <w:t>CPF:</w:t>
      </w:r>
    </w:p>
    <w:p w:rsidR="0005754C" w:rsidRDefault="0005754C"/>
    <w:sectPr w:rsidR="0005754C" w:rsidSect="00EE71D5">
      <w:headerReference w:type="default" r:id="rId8"/>
      <w:footerReference w:type="default" r:id="rId9"/>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0D38" w:rsidRDefault="00BE0D38" w:rsidP="00D54B22">
      <w:pPr>
        <w:spacing w:after="0" w:line="240" w:lineRule="auto"/>
      </w:pPr>
      <w:r>
        <w:separator/>
      </w:r>
    </w:p>
  </w:endnote>
  <w:endnote w:type="continuationSeparator" w:id="1">
    <w:p w:rsidR="00BE0D38" w:rsidRDefault="00BE0D38" w:rsidP="00D54B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15956"/>
      <w:docPartObj>
        <w:docPartGallery w:val="Page Numbers (Bottom of Page)"/>
        <w:docPartUnique/>
      </w:docPartObj>
    </w:sdtPr>
    <w:sdtContent>
      <w:p w:rsidR="00FA3CD8" w:rsidRDefault="0010527A">
        <w:pPr>
          <w:pStyle w:val="Rodap"/>
          <w:jc w:val="right"/>
        </w:pPr>
        <w:fldSimple w:instr=" PAGE   \* MERGEFORMAT ">
          <w:r w:rsidR="0030306F">
            <w:rPr>
              <w:noProof/>
            </w:rPr>
            <w:t>3</w:t>
          </w:r>
        </w:fldSimple>
      </w:p>
    </w:sdtContent>
  </w:sdt>
  <w:p w:rsidR="00FA3CD8" w:rsidRDefault="00FA3CD8">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0D38" w:rsidRDefault="00BE0D38" w:rsidP="00D54B22">
      <w:pPr>
        <w:spacing w:after="0" w:line="240" w:lineRule="auto"/>
      </w:pPr>
      <w:r>
        <w:separator/>
      </w:r>
    </w:p>
  </w:footnote>
  <w:footnote w:type="continuationSeparator" w:id="1">
    <w:p w:rsidR="00BE0D38" w:rsidRDefault="00BE0D38" w:rsidP="00D54B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4BA" w:rsidRDefault="009704BA">
    <w:pPr>
      <w:pStyle w:val="Cabealho"/>
      <w:jc w:val="right"/>
    </w:pPr>
  </w:p>
  <w:p w:rsidR="00BE0D38" w:rsidRDefault="00BE0D38" w:rsidP="00D54B22">
    <w:pPr>
      <w:pStyle w:val="Cabealho"/>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D54B22"/>
    <w:rsid w:val="00012B80"/>
    <w:rsid w:val="00035F18"/>
    <w:rsid w:val="0005754C"/>
    <w:rsid w:val="000C5B6B"/>
    <w:rsid w:val="0010527A"/>
    <w:rsid w:val="001B6534"/>
    <w:rsid w:val="001D42FB"/>
    <w:rsid w:val="00277876"/>
    <w:rsid w:val="00290619"/>
    <w:rsid w:val="0030306F"/>
    <w:rsid w:val="0031666D"/>
    <w:rsid w:val="00367B59"/>
    <w:rsid w:val="00386A65"/>
    <w:rsid w:val="003C44D4"/>
    <w:rsid w:val="00407064"/>
    <w:rsid w:val="0048015E"/>
    <w:rsid w:val="00480489"/>
    <w:rsid w:val="005C66E2"/>
    <w:rsid w:val="005E128E"/>
    <w:rsid w:val="00631953"/>
    <w:rsid w:val="00691EFA"/>
    <w:rsid w:val="006B2939"/>
    <w:rsid w:val="006C7739"/>
    <w:rsid w:val="007C3C0C"/>
    <w:rsid w:val="007C491D"/>
    <w:rsid w:val="007F06B7"/>
    <w:rsid w:val="00847A80"/>
    <w:rsid w:val="00887377"/>
    <w:rsid w:val="008E79F4"/>
    <w:rsid w:val="008F7FA6"/>
    <w:rsid w:val="0096737A"/>
    <w:rsid w:val="009704BA"/>
    <w:rsid w:val="009D0D6B"/>
    <w:rsid w:val="009E732F"/>
    <w:rsid w:val="00A33928"/>
    <w:rsid w:val="00A7344A"/>
    <w:rsid w:val="00AF608C"/>
    <w:rsid w:val="00B00BCE"/>
    <w:rsid w:val="00B153D4"/>
    <w:rsid w:val="00B21E1A"/>
    <w:rsid w:val="00B827AB"/>
    <w:rsid w:val="00B95D2F"/>
    <w:rsid w:val="00BB2600"/>
    <w:rsid w:val="00BE0D38"/>
    <w:rsid w:val="00C04E60"/>
    <w:rsid w:val="00C97A78"/>
    <w:rsid w:val="00D0227F"/>
    <w:rsid w:val="00D54B22"/>
    <w:rsid w:val="00D81A8C"/>
    <w:rsid w:val="00D92184"/>
    <w:rsid w:val="00D959AC"/>
    <w:rsid w:val="00E25990"/>
    <w:rsid w:val="00E46B73"/>
    <w:rsid w:val="00EE71D5"/>
    <w:rsid w:val="00F57F60"/>
    <w:rsid w:val="00FA3CD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4B22"/>
    <w:rPr>
      <w:rFonts w:ascii="Times New Roman" w:eastAsia="Times New Roman" w:hAnsi="Times New Roman" w:cs="Times New Roman"/>
      <w:sz w:val="20"/>
      <w:szCs w:val="20"/>
      <w:lang w:eastAsia="pt-BR"/>
    </w:rPr>
  </w:style>
  <w:style w:type="paragraph" w:styleId="Ttulo2">
    <w:name w:val="heading 2"/>
    <w:basedOn w:val="Normal"/>
    <w:next w:val="Normal"/>
    <w:link w:val="Ttulo2Char"/>
    <w:qFormat/>
    <w:rsid w:val="00D54B22"/>
    <w:pPr>
      <w:keepNext/>
      <w:spacing w:before="240" w:after="60" w:line="240" w:lineRule="auto"/>
      <w:outlineLvl w:val="1"/>
    </w:pPr>
    <w:rPr>
      <w:rFonts w:ascii="Arial" w:hAnsi="Arial" w:cs="Arial"/>
      <w:b/>
      <w:bCs/>
      <w:i/>
      <w:i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D54B22"/>
    <w:rPr>
      <w:rFonts w:ascii="Arial" w:eastAsia="Times New Roman" w:hAnsi="Arial" w:cs="Arial"/>
      <w:b/>
      <w:bCs/>
      <w:i/>
      <w:iCs/>
      <w:sz w:val="28"/>
      <w:szCs w:val="28"/>
      <w:lang w:eastAsia="pt-BR"/>
    </w:rPr>
  </w:style>
  <w:style w:type="paragraph" w:styleId="Corpodetexto">
    <w:name w:val="Body Text"/>
    <w:basedOn w:val="Normal"/>
    <w:link w:val="CorpodetextoChar"/>
    <w:rsid w:val="00D54B22"/>
    <w:pPr>
      <w:spacing w:after="0" w:line="240" w:lineRule="auto"/>
    </w:pPr>
    <w:rPr>
      <w:sz w:val="24"/>
    </w:rPr>
  </w:style>
  <w:style w:type="character" w:customStyle="1" w:styleId="CorpodetextoChar">
    <w:name w:val="Corpo de texto Char"/>
    <w:basedOn w:val="Fontepargpadro"/>
    <w:link w:val="Corpodetexto"/>
    <w:rsid w:val="00D54B22"/>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D54B2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54B22"/>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D54B22"/>
    <w:pPr>
      <w:tabs>
        <w:tab w:val="center" w:pos="4252"/>
        <w:tab w:val="right" w:pos="8504"/>
      </w:tabs>
      <w:spacing w:after="0" w:line="240" w:lineRule="auto"/>
    </w:pPr>
  </w:style>
  <w:style w:type="character" w:customStyle="1" w:styleId="RodapChar">
    <w:name w:val="Rodapé Char"/>
    <w:basedOn w:val="Fontepargpadro"/>
    <w:link w:val="Rodap"/>
    <w:uiPriority w:val="99"/>
    <w:rsid w:val="00D54B22"/>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D54B22"/>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54B22"/>
    <w:rPr>
      <w:rFonts w:ascii="Tahoma" w:eastAsia="Times New Roman" w:hAnsi="Tahoma" w:cs="Tahoma"/>
      <w:sz w:val="16"/>
      <w:szCs w:val="16"/>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94638-DAF0-4FEC-A599-342E492C8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1236</Words>
  <Characters>6675</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Vanilei Scheer</dc:creator>
  <cp:keywords/>
  <dc:description/>
  <cp:lastModifiedBy>Vanessa Theil Ribeiro</cp:lastModifiedBy>
  <cp:revision>36</cp:revision>
  <cp:lastPrinted>2015-03-27T18:03:00Z</cp:lastPrinted>
  <dcterms:created xsi:type="dcterms:W3CDTF">2014-10-17T12:15:00Z</dcterms:created>
  <dcterms:modified xsi:type="dcterms:W3CDTF">2015-07-31T12:23:00Z</dcterms:modified>
</cp:coreProperties>
</file>