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17" w:rsidRDefault="008E5317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C543E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12004A" w:rsidRPr="00202062" w:rsidRDefault="00A12A55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D16BB6" w:rsidRDefault="00D16BB6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5674F8" w:rsidRDefault="005674F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CE0F9C" w:rsidRPr="00202062" w:rsidRDefault="00CE0F9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12004A" w:rsidRDefault="00CE0F9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Prefeito Municipal de Canguçu.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  </w:t>
      </w:r>
    </w:p>
    <w:p w:rsidR="00CE35E3" w:rsidRDefault="00CE35E3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 Cópia ao Ministério Público e</w:t>
      </w:r>
    </w:p>
    <w:p w:rsidR="00CE35E3" w:rsidRPr="00202062" w:rsidRDefault="00CE35E3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Tribunal de Contas do Estado</w:t>
      </w:r>
    </w:p>
    <w:p w:rsidR="00361781" w:rsidRPr="00202062" w:rsidRDefault="00361781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2D013A" w:rsidRPr="00202062">
        <w:rPr>
          <w:rFonts w:ascii="Arial" w:hAnsi="Arial" w:cs="Arial"/>
          <w:sz w:val="22"/>
          <w:szCs w:val="22"/>
        </w:rPr>
        <w:t xml:space="preserve"> </w:t>
      </w:r>
      <w:r w:rsidR="00E00948" w:rsidRPr="00202062">
        <w:rPr>
          <w:rFonts w:ascii="Arial" w:hAnsi="Arial" w:cs="Arial"/>
          <w:sz w:val="22"/>
          <w:szCs w:val="22"/>
        </w:rPr>
        <w:t xml:space="preserve">ao </w:t>
      </w:r>
      <w:r w:rsidR="00CE35E3">
        <w:rPr>
          <w:rFonts w:ascii="Arial" w:hAnsi="Arial" w:cs="Arial"/>
          <w:sz w:val="22"/>
          <w:szCs w:val="22"/>
        </w:rPr>
        <w:t>funcionário Cargo em Comissão (CC), Luciano Rocha, lotado na Secretária de Infraestrutura Rural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1. </w:t>
      </w:r>
      <w:r w:rsidR="00B03E8D">
        <w:rPr>
          <w:rFonts w:ascii="Arial" w:hAnsi="Arial" w:cs="Arial"/>
          <w:sz w:val="22"/>
          <w:szCs w:val="22"/>
        </w:rPr>
        <w:t xml:space="preserve">Após fotos, vídeos e denúncias enviadas por funcionários, na qual relatam que o Cargo em Confiança Luciano Rocha, lotado na Secretária de Infraestrutura Rural e morador do interior do município, estaria sendo buscado para exercer seu expediente e posteriormente levado em casa, questiono, se </w:t>
      </w:r>
      <w:r w:rsidR="00900E0A">
        <w:rPr>
          <w:rFonts w:ascii="Arial" w:hAnsi="Arial" w:cs="Arial"/>
          <w:sz w:val="22"/>
          <w:szCs w:val="22"/>
        </w:rPr>
        <w:t>a informação é verdadeira? Em c</w:t>
      </w:r>
      <w:r w:rsidR="00B03E8D">
        <w:rPr>
          <w:rFonts w:ascii="Arial" w:hAnsi="Arial" w:cs="Arial"/>
          <w:sz w:val="22"/>
          <w:szCs w:val="22"/>
        </w:rPr>
        <w:t xml:space="preserve">aso positivo, </w:t>
      </w:r>
      <w:r w:rsidR="00900E0A">
        <w:rPr>
          <w:rFonts w:ascii="Arial" w:hAnsi="Arial" w:cs="Arial"/>
          <w:sz w:val="22"/>
          <w:szCs w:val="22"/>
        </w:rPr>
        <w:t>quem autoriz</w:t>
      </w:r>
      <w:r w:rsidR="008E5317">
        <w:rPr>
          <w:rFonts w:ascii="Arial" w:hAnsi="Arial" w:cs="Arial"/>
          <w:sz w:val="22"/>
          <w:szCs w:val="22"/>
        </w:rPr>
        <w:t>ou fazer este transporte</w:t>
      </w:r>
      <w:r w:rsidR="00900E0A">
        <w:rPr>
          <w:rFonts w:ascii="Arial" w:hAnsi="Arial" w:cs="Arial"/>
          <w:sz w:val="22"/>
          <w:szCs w:val="22"/>
        </w:rPr>
        <w:t>?</w:t>
      </w:r>
    </w:p>
    <w:p w:rsidR="00E00948" w:rsidRDefault="00E0094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2. </w:t>
      </w:r>
      <w:r w:rsidR="00922301">
        <w:rPr>
          <w:rFonts w:ascii="Arial" w:hAnsi="Arial" w:cs="Arial"/>
          <w:sz w:val="22"/>
          <w:szCs w:val="22"/>
        </w:rPr>
        <w:t>Informar o gasto diário com o transporte do referido cargo em comissão?</w:t>
      </w:r>
    </w:p>
    <w:p w:rsidR="009C52D6" w:rsidRDefault="009C52D6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02062">
        <w:rPr>
          <w:rFonts w:ascii="Arial" w:hAnsi="Arial" w:cs="Arial"/>
          <w:sz w:val="22"/>
          <w:szCs w:val="22"/>
        </w:rPr>
        <w:t xml:space="preserve">. </w:t>
      </w:r>
      <w:r w:rsidR="00CC459B">
        <w:rPr>
          <w:rFonts w:ascii="Arial" w:hAnsi="Arial" w:cs="Arial"/>
          <w:sz w:val="22"/>
          <w:szCs w:val="22"/>
        </w:rPr>
        <w:t xml:space="preserve">Solicito </w:t>
      </w:r>
      <w:r w:rsidR="00922301">
        <w:rPr>
          <w:rFonts w:ascii="Arial" w:hAnsi="Arial" w:cs="Arial"/>
          <w:sz w:val="22"/>
          <w:szCs w:val="22"/>
        </w:rPr>
        <w:t>que seja suspenso imediatamente o transporte do CC em questão, considerando que não é prerrogativa do município fornecer transporte para seus cargos de confiança (buscar e levar em suas residências)</w:t>
      </w:r>
      <w:r>
        <w:rPr>
          <w:rFonts w:ascii="Arial" w:hAnsi="Arial" w:cs="Arial"/>
          <w:sz w:val="22"/>
          <w:szCs w:val="22"/>
        </w:rPr>
        <w:t>.</w:t>
      </w:r>
      <w:r w:rsidR="00922301">
        <w:rPr>
          <w:rFonts w:ascii="Arial" w:hAnsi="Arial" w:cs="Arial"/>
          <w:sz w:val="22"/>
          <w:szCs w:val="22"/>
        </w:rPr>
        <w:t xml:space="preserve"> Pois nas últimas semanas, o transporte, </w:t>
      </w:r>
      <w:r w:rsidR="007F654A">
        <w:rPr>
          <w:rFonts w:ascii="Arial" w:hAnsi="Arial" w:cs="Arial"/>
          <w:sz w:val="22"/>
          <w:szCs w:val="22"/>
        </w:rPr>
        <w:t xml:space="preserve">de buscar e levar pessoas carentes em suas casas, </w:t>
      </w:r>
      <w:r w:rsidR="00922301">
        <w:rPr>
          <w:rFonts w:ascii="Arial" w:hAnsi="Arial" w:cs="Arial"/>
          <w:sz w:val="22"/>
          <w:szCs w:val="22"/>
        </w:rPr>
        <w:t xml:space="preserve">principalmente na área da saúde </w:t>
      </w:r>
      <w:r w:rsidR="007F654A">
        <w:rPr>
          <w:rFonts w:ascii="Arial" w:hAnsi="Arial" w:cs="Arial"/>
          <w:sz w:val="22"/>
          <w:szCs w:val="22"/>
        </w:rPr>
        <w:t>está sendo negado à população,</w:t>
      </w:r>
      <w:r w:rsidR="00922301">
        <w:rPr>
          <w:rFonts w:ascii="Arial" w:hAnsi="Arial" w:cs="Arial"/>
          <w:sz w:val="22"/>
          <w:szCs w:val="22"/>
        </w:rPr>
        <w:t xml:space="preserve"> com a desculpa </w:t>
      </w:r>
      <w:r w:rsidR="007F654A">
        <w:rPr>
          <w:rFonts w:ascii="Arial" w:hAnsi="Arial" w:cs="Arial"/>
          <w:sz w:val="22"/>
          <w:szCs w:val="22"/>
        </w:rPr>
        <w:t xml:space="preserve">de </w:t>
      </w:r>
      <w:r w:rsidR="00922301">
        <w:rPr>
          <w:rFonts w:ascii="Arial" w:hAnsi="Arial" w:cs="Arial"/>
          <w:sz w:val="22"/>
          <w:szCs w:val="22"/>
        </w:rPr>
        <w:t>que</w:t>
      </w:r>
      <w:r w:rsidR="007D700A">
        <w:rPr>
          <w:rFonts w:ascii="Arial" w:hAnsi="Arial" w:cs="Arial"/>
          <w:sz w:val="22"/>
          <w:szCs w:val="22"/>
        </w:rPr>
        <w:t xml:space="preserve"> não há carros e nem motoristas.</w:t>
      </w:r>
    </w:p>
    <w:p w:rsidR="00E5073E" w:rsidRDefault="007D70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Solicito o ressarcimento aos cofres públicos, das despesas geradas </w:t>
      </w:r>
      <w:r w:rsidR="00E5073E">
        <w:rPr>
          <w:rFonts w:ascii="Arial" w:hAnsi="Arial" w:cs="Arial"/>
          <w:sz w:val="22"/>
          <w:szCs w:val="22"/>
        </w:rPr>
        <w:t>pel</w:t>
      </w:r>
      <w:r>
        <w:rPr>
          <w:rFonts w:ascii="Arial" w:hAnsi="Arial" w:cs="Arial"/>
          <w:sz w:val="22"/>
          <w:szCs w:val="22"/>
        </w:rPr>
        <w:t>o referido Cargo em Comissão</w:t>
      </w:r>
      <w:r w:rsidR="00E5073E">
        <w:rPr>
          <w:rFonts w:ascii="Arial" w:hAnsi="Arial" w:cs="Arial"/>
          <w:sz w:val="22"/>
          <w:szCs w:val="22"/>
        </w:rPr>
        <w:t>, nos últimos doze meses.</w:t>
      </w:r>
    </w:p>
    <w:p w:rsidR="00CC459B" w:rsidRDefault="007D70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22301">
        <w:rPr>
          <w:rFonts w:ascii="Arial" w:hAnsi="Arial" w:cs="Arial"/>
          <w:sz w:val="22"/>
          <w:szCs w:val="22"/>
        </w:rPr>
        <w:t>. Solicito</w:t>
      </w:r>
      <w:r w:rsidR="00CC45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seja imediatamente proibido através de portaria, que os cargos de confiança utilizem carro da prefe</w:t>
      </w:r>
      <w:r w:rsidR="0073594A">
        <w:rPr>
          <w:rFonts w:ascii="Arial" w:hAnsi="Arial" w:cs="Arial"/>
          <w:sz w:val="22"/>
          <w:szCs w:val="22"/>
        </w:rPr>
        <w:t>itura, fora do horário de expediente ou</w:t>
      </w:r>
      <w:r w:rsidR="00E5073E">
        <w:rPr>
          <w:rFonts w:ascii="Arial" w:hAnsi="Arial" w:cs="Arial"/>
          <w:sz w:val="22"/>
          <w:szCs w:val="22"/>
        </w:rPr>
        <w:t xml:space="preserve"> em horário de almoço</w:t>
      </w:r>
      <w:r w:rsidR="00CC459B">
        <w:rPr>
          <w:rFonts w:ascii="Arial" w:hAnsi="Arial" w:cs="Arial"/>
          <w:sz w:val="22"/>
          <w:szCs w:val="22"/>
        </w:rPr>
        <w:t>.</w:t>
      </w:r>
      <w:r w:rsidR="00E5073E">
        <w:rPr>
          <w:rFonts w:ascii="Arial" w:hAnsi="Arial" w:cs="Arial"/>
          <w:sz w:val="22"/>
          <w:szCs w:val="22"/>
        </w:rPr>
        <w:t xml:space="preserve"> Pois há várias denúncias neste sentido.</w:t>
      </w:r>
    </w:p>
    <w:p w:rsidR="008E5317" w:rsidRPr="00202062" w:rsidRDefault="008E5317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Que as medidas tomadas pela Prefeitura Municipal (portaria, ordem de serviço, ressarcimento de valores), sejam encaminhadas a esta casa, com cópias.</w:t>
      </w:r>
    </w:p>
    <w:p w:rsidR="00CC459B" w:rsidRPr="00202062" w:rsidRDefault="00CC459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3EF1" w:rsidRPr="00202062" w:rsidRDefault="00DE3EF1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lastRenderedPageBreak/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5674F8" w:rsidRDefault="005674F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7500" w:rsidRPr="00202062" w:rsidRDefault="0001750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E53927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18</w:t>
      </w:r>
      <w:r w:rsidR="00410602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361781" w:rsidRDefault="00361781" w:rsidP="005674F8">
      <w:pPr>
        <w:rPr>
          <w:rFonts w:ascii="Arial" w:hAnsi="Arial" w:cs="Arial"/>
          <w:sz w:val="22"/>
          <w:szCs w:val="22"/>
        </w:rPr>
      </w:pP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Pr="00202062" w:rsidRDefault="00F3486F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6"/>
      <w:footerReference w:type="default" r:id="rId7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541" w:rsidRDefault="00CF6541">
      <w:r>
        <w:separator/>
      </w:r>
    </w:p>
  </w:endnote>
  <w:endnote w:type="continuationSeparator" w:id="0">
    <w:p w:rsidR="00CF6541" w:rsidRDefault="00CF6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541" w:rsidRDefault="00CF6541">
      <w:r>
        <w:separator/>
      </w:r>
    </w:p>
  </w:footnote>
  <w:footnote w:type="continuationSeparator" w:id="0">
    <w:p w:rsidR="00CF6541" w:rsidRDefault="00CF6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17500"/>
    <w:rsid w:val="00040FC4"/>
    <w:rsid w:val="0008677F"/>
    <w:rsid w:val="000B6424"/>
    <w:rsid w:val="0012004A"/>
    <w:rsid w:val="00123A52"/>
    <w:rsid w:val="001248A0"/>
    <w:rsid w:val="001B5368"/>
    <w:rsid w:val="001E396C"/>
    <w:rsid w:val="00202062"/>
    <w:rsid w:val="0020726C"/>
    <w:rsid w:val="00236C51"/>
    <w:rsid w:val="002811AA"/>
    <w:rsid w:val="002855AF"/>
    <w:rsid w:val="0029000A"/>
    <w:rsid w:val="002D013A"/>
    <w:rsid w:val="002D4BC1"/>
    <w:rsid w:val="00335114"/>
    <w:rsid w:val="00361781"/>
    <w:rsid w:val="0038046E"/>
    <w:rsid w:val="00380F5D"/>
    <w:rsid w:val="003D1CFD"/>
    <w:rsid w:val="003F50A0"/>
    <w:rsid w:val="00403C1C"/>
    <w:rsid w:val="00410602"/>
    <w:rsid w:val="00441FA7"/>
    <w:rsid w:val="00544BFD"/>
    <w:rsid w:val="00550D5B"/>
    <w:rsid w:val="00563871"/>
    <w:rsid w:val="005674F8"/>
    <w:rsid w:val="005D5410"/>
    <w:rsid w:val="005D7E86"/>
    <w:rsid w:val="0073594A"/>
    <w:rsid w:val="00792AB9"/>
    <w:rsid w:val="007D700A"/>
    <w:rsid w:val="007F654A"/>
    <w:rsid w:val="00814E8E"/>
    <w:rsid w:val="008177F9"/>
    <w:rsid w:val="008318CA"/>
    <w:rsid w:val="008825B1"/>
    <w:rsid w:val="008903AB"/>
    <w:rsid w:val="008B1141"/>
    <w:rsid w:val="008E5317"/>
    <w:rsid w:val="00900E0A"/>
    <w:rsid w:val="00922301"/>
    <w:rsid w:val="009274CD"/>
    <w:rsid w:val="00953E08"/>
    <w:rsid w:val="00965440"/>
    <w:rsid w:val="009741A0"/>
    <w:rsid w:val="009871E3"/>
    <w:rsid w:val="009C52D6"/>
    <w:rsid w:val="009E35F5"/>
    <w:rsid w:val="00A055C2"/>
    <w:rsid w:val="00A12A55"/>
    <w:rsid w:val="00A20DDA"/>
    <w:rsid w:val="00A418A0"/>
    <w:rsid w:val="00A5622F"/>
    <w:rsid w:val="00A6153A"/>
    <w:rsid w:val="00A947F3"/>
    <w:rsid w:val="00AC0578"/>
    <w:rsid w:val="00AE2BD4"/>
    <w:rsid w:val="00B03E8D"/>
    <w:rsid w:val="00B778CD"/>
    <w:rsid w:val="00B9444E"/>
    <w:rsid w:val="00BB38BE"/>
    <w:rsid w:val="00BC0362"/>
    <w:rsid w:val="00C37DEC"/>
    <w:rsid w:val="00C543E3"/>
    <w:rsid w:val="00C622E0"/>
    <w:rsid w:val="00CB46F4"/>
    <w:rsid w:val="00CC459B"/>
    <w:rsid w:val="00CD03EF"/>
    <w:rsid w:val="00CD68AC"/>
    <w:rsid w:val="00CE0F9C"/>
    <w:rsid w:val="00CE35E3"/>
    <w:rsid w:val="00CF6541"/>
    <w:rsid w:val="00D16BB6"/>
    <w:rsid w:val="00D319CD"/>
    <w:rsid w:val="00D354BF"/>
    <w:rsid w:val="00D7462C"/>
    <w:rsid w:val="00DE21D1"/>
    <w:rsid w:val="00DE3EF1"/>
    <w:rsid w:val="00DF1F82"/>
    <w:rsid w:val="00DF347B"/>
    <w:rsid w:val="00E00948"/>
    <w:rsid w:val="00E13B0D"/>
    <w:rsid w:val="00E36C33"/>
    <w:rsid w:val="00E5073E"/>
    <w:rsid w:val="00E53927"/>
    <w:rsid w:val="00E97BFC"/>
    <w:rsid w:val="00EB03E9"/>
    <w:rsid w:val="00F21C9C"/>
    <w:rsid w:val="00F3486F"/>
    <w:rsid w:val="00FB638E"/>
    <w:rsid w:val="00FC406A"/>
    <w:rsid w:val="00FD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13</cp:revision>
  <cp:lastPrinted>2022-05-17T16:41:00Z</cp:lastPrinted>
  <dcterms:created xsi:type="dcterms:W3CDTF">2022-05-17T16:52:00Z</dcterms:created>
  <dcterms:modified xsi:type="dcterms:W3CDTF">2022-05-17T18:30:00Z</dcterms:modified>
</cp:coreProperties>
</file>