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8"/>
        <w:ind w:left="2730" w:right="2752"/>
      </w:pPr>
      <w:r>
        <w:t xml:space="preserve">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</w:t>
      </w:r>
      <w:r>
        <w:rPr>
          <w:spacing w:val="-17"/>
        </w:rPr>
        <w:t xml:space="preserve"> </w:t>
      </w:r>
      <w:r>
        <w:t xml:space="preserve">__/2022</w:t>
      </w:r>
      <w:r/>
    </w:p>
    <w:p>
      <w:pPr>
        <w:pStyle w:val="817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ind w:firstLine="720"/>
      </w:pPr>
      <w:r>
        <w:t xml:space="preserve">O VEREADOR signatário, com assento nesta Casa Legislativa e no uso de suas  atribuições  legais, requer que, após  o  trâmite  regimental seja encaminhado o Pedido de Informação abaixo descrito para:</w:t>
      </w:r>
      <w:r/>
    </w:p>
    <w:p>
      <w:pPr>
        <w:pStyle w:val="817"/>
      </w:pPr>
      <w:r/>
      <w:r/>
    </w:p>
    <w:p>
      <w:pPr>
        <w:pStyle w:val="817"/>
        <w:ind w:left="720" w:firstLine="720"/>
      </w:pPr>
      <w:r>
        <w:t xml:space="preserve">Destinatário: V. Exa. MARCUS VINICIUS MULLER PEGORARO</w:t>
      </w:r>
      <w:r/>
    </w:p>
    <w:p>
      <w:pPr>
        <w:pStyle w:val="817"/>
        <w:rPr>
          <w:sz w:val="26"/>
        </w:rPr>
      </w:pPr>
      <w:r>
        <w:rPr>
          <w:sz w:val="26"/>
        </w:rPr>
      </w:r>
      <w:r/>
    </w:p>
    <w:p>
      <w:pPr>
        <w:pStyle w:val="817"/>
        <w:ind w:firstLine="720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ind w:left="72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  <w:t xml:space="preserve">Pedido de informação </w:t>
      </w:r>
      <w:r>
        <w:rPr>
          <w:b/>
          <w:bCs/>
          <w:sz w:val="26"/>
          <w:szCs w:val="26"/>
          <w:lang w:val="pt-BR"/>
        </w:rPr>
        <w:t xml:space="preserve">referente aos veículos da saúde.</w:t>
      </w:r>
      <w:r/>
    </w:p>
    <w:p>
      <w:pPr>
        <w:pStyle w:val="817"/>
        <w:ind w:left="720" w:firstLine="720"/>
      </w:pPr>
      <w:r/>
      <w:r/>
    </w:p>
    <w:p>
      <w:pPr>
        <w:pStyle w:val="817"/>
        <w:ind w:left="720" w:firstLine="720"/>
      </w:pPr>
      <w:r/>
      <w:r/>
    </w:p>
    <w:p>
      <w:pPr>
        <w:pStyle w:val="817"/>
        <w:ind w:left="0" w:firstLine="720"/>
      </w:pPr>
      <w:r>
        <w:t xml:space="preserve">Tendo em vista as várias reclamações de pessoas que precisam do veículos da saúde, em situação de necessidade, exames, consultas, encaminhadas pelo Sistema Único de Saúde, e também de setores do poder público, solicitamos as seguintes informações:</w:t>
      </w:r>
      <w:r/>
    </w:p>
    <w:p>
      <w:pPr>
        <w:pStyle w:val="817"/>
        <w:ind w:left="0"/>
      </w:pPr>
      <w:r/>
      <w:r/>
    </w:p>
    <w:p>
      <w:pPr>
        <w:pStyle w:val="817"/>
        <w:ind w:left="0" w:firstLine="720"/>
      </w:pPr>
      <w:r>
        <w:t xml:space="preserve">1- quais as dificuldades que a Central de Veículos está enfrentando, que nos últimos meses houveram vários casos de pessoas que agendaram, tiveram a viagem aprovada, mas </w:t>
      </w:r>
      <w:r>
        <w:rPr>
          <w:lang w:val="pt-BR"/>
        </w:rPr>
        <w:t xml:space="preserve">acabaram por</w:t>
      </w:r>
      <w:r>
        <w:t xml:space="preserve"> perder as consultas ou exames por "o veículo não aparecer"?</w:t>
      </w:r>
      <w:r/>
    </w:p>
    <w:p>
      <w:pPr>
        <w:pStyle w:val="817"/>
        <w:ind w:left="0"/>
      </w:pPr>
      <w:r/>
      <w:r/>
    </w:p>
    <w:p>
      <w:pPr>
        <w:pStyle w:val="817"/>
        <w:ind w:left="0" w:firstLine="720"/>
      </w:pPr>
      <w:r>
        <w:t xml:space="preserve">2- A terceirização do serviço, com a locação de veículos, inclusive com motorista sendo "fornecido" pela empresa vencedora da licitação, terá algum reflexo no acima exposto, ou ainda pode piorar, visto que o problema não parece ser a falta de motoristas con</w:t>
      </w:r>
      <w:r>
        <w:t xml:space="preserve">cursados, que hoje são mais de 80, sendo que os mesmos passaram em concurso público, cumpriram vários requisitos, inclusive nas provas teóricas e práticas, e são, reconhecidamente, profissionais dedicados.</w:t>
      </w:r>
      <w:r/>
    </w:p>
    <w:p>
      <w:pPr>
        <w:pStyle w:val="817"/>
        <w:ind w:left="0"/>
      </w:pPr>
      <w:r/>
      <w:r/>
    </w:p>
    <w:p>
      <w:pPr>
        <w:pStyle w:val="817"/>
        <w:ind w:left="0" w:firstLine="720"/>
      </w:pPr>
      <w:r>
        <w:t xml:space="preserve">3- Solicito também que seja informado a este Legislativo, se há reclamação de outros setores da administração direta ou indireta, ou órgãos atendidos, em relação ao não atendimento?</w:t>
      </w:r>
      <w:r/>
    </w:p>
    <w:p>
      <w:pPr>
        <w:pStyle w:val="817"/>
        <w:ind w:left="0"/>
      </w:pPr>
      <w:r/>
      <w:r/>
    </w:p>
    <w:p>
      <w:pPr>
        <w:pStyle w:val="817"/>
        <w:ind w:left="0" w:firstLine="720"/>
      </w:pPr>
      <w:r>
        <w:t xml:space="preserve">4- O não uso dos veículos públicos, tendo em vista a terceirização, faz com que os veículos públicos fiquem parados ou menos utilizados? Como tem sido a conservação desses veículos?</w:t>
      </w:r>
      <w:r/>
      <w:r/>
      <w:r/>
    </w:p>
    <w:p>
      <w:pPr>
        <w:pStyle w:val="817"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right"/>
        <w:rPr>
          <w:highlight w:val="none"/>
        </w:rPr>
      </w:pPr>
      <w:r>
        <w:t xml:space="preserve">Canguçu, </w:t>
      </w:r>
      <w:r>
        <w:rPr>
          <w:lang w:val="pt-BR"/>
        </w:rPr>
        <w:t xml:space="preserve">19</w:t>
      </w:r>
      <w:r>
        <w:rPr>
          <w:lang w:val="pt-BR"/>
        </w:rPr>
        <w:t xml:space="preserve"> de dezembro</w:t>
      </w:r>
      <w:r>
        <w:t xml:space="preserve"> </w:t>
      </w:r>
      <w:r>
        <w:t xml:space="preserve">de 2022</w:t>
      </w:r>
      <w:r>
        <w:rPr>
          <w:highlight w:val="none"/>
        </w:rPr>
      </w:r>
      <w:r/>
    </w:p>
    <w:p>
      <w:pPr>
        <w:pStyle w:val="817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center"/>
        <w:rPr>
          <w:highlight w:val="none"/>
        </w:rPr>
      </w:pPr>
      <w:r>
        <w:t xml:space="preserve">Jardel Souza de Oliveira</w:t>
      </w:r>
      <w:r/>
    </w:p>
    <w:p>
      <w:pPr>
        <w:pStyle w:val="817"/>
        <w:jc w:val="center"/>
      </w:pPr>
      <w:r>
        <w:t xml:space="preserve">Vereador do PSDB</w:t>
      </w:r>
      <w:r>
        <w:rPr>
          <w:rFonts w:ascii="Cambria"/>
          <w:spacing w:val="-1"/>
          <w:sz w:val="16"/>
        </w:rPr>
      </w:r>
      <w:r/>
    </w:p>
    <w:p>
      <w:pPr>
        <w:ind w:left="0" w:right="1050" w:firstLine="0"/>
        <w:jc w:val="lef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    </w:t>
      </w:r>
      <w:r>
        <w:rPr>
          <w:rFonts w:ascii="Cambria"/>
          <w:spacing w:val="-2"/>
          <w:sz w:val="16"/>
        </w:rPr>
        <w:t xml:space="preserve">Assessor </w:t>
      </w:r>
      <w:r>
        <w:rPr>
          <w:rFonts w:ascii="Cambria"/>
          <w:spacing w:val="-1"/>
          <w:sz w:val="16"/>
        </w:rPr>
        <w:t xml:space="preserve">Legislativo</w:t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>
        <w:rPr>
          <w:sz w:val="20"/>
        </w:rPr>
      </w:r>
      <w:r/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  <w:r>
        <w:rPr>
          <w:sz w:val="20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17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8"/>
    <w:uiPriority w:val="9"/>
    <w:rPr>
      <w:rFonts w:ascii="Arial" w:hAnsi="Arial" w:eastAsia="Arial" w:cs="Arial"/>
      <w:sz w:val="40"/>
      <w:szCs w:val="40"/>
    </w:rPr>
  </w:style>
  <w:style w:type="paragraph" w:styleId="637">
    <w:name w:val="Heading 2"/>
    <w:basedOn w:val="812"/>
    <w:next w:val="812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8">
    <w:name w:val="Heading 2 Char"/>
    <w:basedOn w:val="813"/>
    <w:link w:val="637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12"/>
    <w:next w:val="812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basedOn w:val="813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12"/>
    <w:next w:val="812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basedOn w:val="813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12"/>
    <w:next w:val="812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basedOn w:val="813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12"/>
    <w:next w:val="812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basedOn w:val="813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12"/>
    <w:next w:val="812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basedOn w:val="813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2"/>
    <w:next w:val="812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3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2"/>
    <w:next w:val="812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3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table" w:styleId="81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7">
    <w:name w:val="Body Text"/>
    <w:basedOn w:val="812"/>
    <w:uiPriority w:val="1"/>
    <w:qFormat/>
  </w:style>
  <w:style w:type="paragraph" w:styleId="818" w:customStyle="1">
    <w:name w:val="Heading 1"/>
    <w:basedOn w:val="812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19">
    <w:name w:val="List Paragraph"/>
    <w:basedOn w:val="812"/>
    <w:uiPriority w:val="1"/>
    <w:qFormat/>
  </w:style>
  <w:style w:type="paragraph" w:styleId="820" w:customStyle="1">
    <w:name w:val="Table Paragraph"/>
    <w:basedOn w:val="812"/>
    <w:uiPriority w:val="1"/>
    <w:qFormat/>
  </w:style>
  <w:style w:type="paragraph" w:styleId="821">
    <w:name w:val="Balloon Text"/>
    <w:basedOn w:val="812"/>
    <w:link w:val="822"/>
    <w:uiPriority w:val="99"/>
    <w:semiHidden/>
    <w:unhideWhenUsed/>
    <w:rPr>
      <w:rFonts w:ascii="Tahoma" w:hAnsi="Tahoma" w:cs="Tahoma"/>
      <w:sz w:val="16"/>
      <w:szCs w:val="16"/>
    </w:rPr>
  </w:style>
  <w:style w:type="character" w:styleId="822" w:customStyle="1">
    <w:name w:val="Texto de balão Char"/>
    <w:basedOn w:val="813"/>
    <w:link w:val="821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9126-3FAA-4CB3-A402-5900870B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10</cp:revision>
  <dcterms:created xsi:type="dcterms:W3CDTF">2022-10-10T14:04:00Z</dcterms:created>
  <dcterms:modified xsi:type="dcterms:W3CDTF">2022-12-19T13:19:56Z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