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/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OFICÍO</w:t>
      </w:r>
      <w:r>
        <w:rPr>
          <w:rFonts w:ascii="Arial" w:hAnsi="Arial" w:cs="Arial"/>
          <w:b/>
          <w:sz w:val="24"/>
          <w:szCs w:val="24"/>
        </w:rPr>
        <w:t xml:space="preserve"> Nº 010</w:t>
      </w:r>
      <w:r>
        <w:rPr>
          <w:rFonts w:ascii="Arial" w:hAnsi="Arial" w:cs="Arial"/>
          <w:b/>
          <w:sz w:val="24"/>
          <w:szCs w:val="24"/>
        </w:rPr>
        <w:t xml:space="preserve">/</w:t>
      </w:r>
      <w:r>
        <w:rPr>
          <w:rFonts w:ascii="Arial" w:hAnsi="Arial" w:cs="Arial"/>
          <w:b/>
          <w:sz w:val="24"/>
          <w:szCs w:val="24"/>
        </w:rPr>
        <w:t xml:space="preserve">20</w:t>
      </w:r>
      <w:r>
        <w:rPr>
          <w:rFonts w:ascii="Arial" w:hAnsi="Arial" w:cs="Arial"/>
          <w:b/>
          <w:sz w:val="24"/>
          <w:szCs w:val="24"/>
        </w:rPr>
        <w:t xml:space="preserve">23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CANGUÇU,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13 DE </w:t>
      </w:r>
      <w:r>
        <w:rPr>
          <w:rFonts w:ascii="Arial" w:hAnsi="Arial" w:cs="Arial"/>
          <w:b/>
          <w:sz w:val="24"/>
          <w:szCs w:val="24"/>
        </w:rPr>
        <w:t xml:space="preserve">JUNHO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 xml:space="preserve">2</w:t>
      </w:r>
      <w:r>
        <w:rPr>
          <w:rFonts w:ascii="Arial" w:hAnsi="Arial" w:cs="Arial"/>
          <w:b/>
          <w:sz w:val="24"/>
          <w:szCs w:val="24"/>
        </w:rPr>
        <w:t xml:space="preserve">023</w:t>
      </w:r>
      <w:r/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/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/>
    </w:p>
    <w:p>
      <w:pPr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EX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MO: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S.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MAURO SILVEIRA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</w:p>
    <w:p>
      <w:pPr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</w:t>
      </w:r>
      <w:r>
        <w:rPr>
          <w:rFonts w:ascii="Arial" w:hAnsi="Arial" w:cs="Arial"/>
          <w:b/>
          <w:sz w:val="24"/>
          <w:szCs w:val="24"/>
        </w:rPr>
        <w:t xml:space="preserve">ECRETARIO: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INFRAESTRUTURA RURAL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PEDIDO: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DE INFORMAÇÃO</w:t>
      </w:r>
      <w:r>
        <w:rPr>
          <w:rFonts w:ascii="Arial" w:hAnsi="Arial" w:cs="Arial"/>
          <w:sz w:val="24"/>
          <w:szCs w:val="24"/>
        </w:rPr>
        <w:t xml:space="preserve">.</w:t>
      </w:r>
      <w:r/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jc w:val="both"/>
        <w:spacing w:line="36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Prezado Senhor</w:t>
      </w:r>
      <w:r>
        <w:rPr>
          <w:rFonts w:ascii="Arial" w:hAnsi="Arial" w:cs="Arial"/>
          <w:b/>
          <w:sz w:val="24"/>
          <w:szCs w:val="24"/>
        </w:rPr>
        <w:t xml:space="preserve">:</w:t>
      </w:r>
      <w:r>
        <w:rPr>
          <w:rFonts w:ascii="Arial" w:hAnsi="Arial" w:cs="Arial"/>
          <w:b/>
          <w:sz w:val="24"/>
          <w:szCs w:val="24"/>
        </w:rPr>
        <w:tab/>
      </w:r>
      <w:r/>
    </w:p>
    <w:p>
      <w:pPr>
        <w:jc w:val="both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/>
    </w:p>
    <w:p>
      <w:pPr>
        <w:ind w:firstLine="708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Ao tempo em que cumprimento Vossa Excelência, com o acatamento devido, venho por meio </w:t>
      </w:r>
      <w:r>
        <w:rPr>
          <w:rFonts w:ascii="Arial" w:hAnsi="Arial" w:cs="Arial"/>
          <w:sz w:val="24"/>
          <w:szCs w:val="24"/>
        </w:rPr>
        <w:t xml:space="preserve">de deste ,pedido de </w:t>
      </w:r>
      <w:r>
        <w:rPr>
          <w:rFonts w:ascii="Arial" w:hAnsi="Arial" w:cs="Arial"/>
          <w:sz w:val="24"/>
          <w:szCs w:val="24"/>
        </w:rPr>
        <w:t xml:space="preserve">informação SOLICIAR AS SEGUINTES INFORMAÇÃO:</w:t>
      </w:r>
      <w:r/>
    </w:p>
    <w:p>
      <w:pPr>
        <w:ind w:firstLine="708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Quantas pontes novas de madeira foram feitas.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8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Quantas pontes de madeira foram consertadas.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8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Quantas pranchas foram gastas.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8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Quantos pregos.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8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Quantas pontes de galeria foram concluídas ate o momento.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8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o que tinha no momento aguardo o atendimento desta solicitação</w:t>
      </w:r>
      <w:r>
        <w:rPr>
          <w:rFonts w:ascii="Arial" w:hAnsi="Arial" w:cs="Arial"/>
          <w:sz w:val="24"/>
          <w:szCs w:val="24"/>
        </w:rPr>
        <w:t xml:space="preserve">.</w:t>
      </w:r>
      <w:r/>
    </w:p>
    <w:p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8"/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</w:r>
      <w:r/>
    </w:p>
    <w:p>
      <w:pPr>
        <w:ind w:firstLine="708"/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</w:r>
      <w:r/>
    </w:p>
    <w:p>
      <w:pPr>
        <w:ind w:firstLine="708"/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</w:r>
      <w:r/>
    </w:p>
    <w:p>
      <w:pPr>
        <w:ind w:firstLine="708"/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</w:r>
      <w:r/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/>
    </w:p>
    <w:p>
      <w:pPr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SILVIO NEUTZLING</w:t>
      </w:r>
      <w:r>
        <w:rPr>
          <w:rFonts w:ascii="Arial" w:hAnsi="Arial" w:cs="Arial"/>
          <w:sz w:val="22"/>
          <w:szCs w:val="22"/>
        </w:rPr>
        <w:t xml:space="preserve">: </w:t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VEREADOR DO </w:t>
      </w:r>
      <w:r>
        <w:rPr>
          <w:rFonts w:ascii="Arial" w:hAnsi="Arial" w:cs="Arial"/>
          <w:sz w:val="28"/>
          <w:szCs w:val="28"/>
        </w:rPr>
        <w:t xml:space="preserve">MDB</w:t>
      </w:r>
      <w:r/>
    </w:p>
    <w:p>
      <w:pPr>
        <w:ind w:firstLine="708"/>
        <w:jc w:val="center"/>
        <w:rPr>
          <w:rFonts w:ascii="Arial" w:hAnsi="Arial" w:cs="Arial"/>
          <w:sz w:val="40"/>
          <w:szCs w:val="24"/>
        </w:rPr>
      </w:pPr>
      <w:r>
        <w:rPr>
          <w:rFonts w:ascii="Arial" w:hAnsi="Arial" w:cs="Arial"/>
          <w:sz w:val="40"/>
          <w:szCs w:val="24"/>
        </w:rPr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8"/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</w:r>
      <w:r/>
    </w:p>
    <w:p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40"/>
          <w:szCs w:val="24"/>
        </w:rPr>
        <w:tab/>
      </w:r>
      <w:r>
        <w:rPr>
          <w:rFonts w:ascii="Arial" w:hAnsi="Arial" w:cs="Arial"/>
          <w:b/>
          <w:sz w:val="40"/>
          <w:szCs w:val="24"/>
        </w:rPr>
        <w:tab/>
      </w:r>
      <w:r>
        <w:rPr>
          <w:rFonts w:ascii="Arial" w:hAnsi="Arial" w:cs="Arial"/>
          <w:b/>
          <w:sz w:val="40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/>
    </w:p>
    <w:p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:</w:t>
      </w:r>
      <w:r/>
    </w:p>
    <w:p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2103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360"/>
      <w:jc w:val="center"/>
      <w:rPr>
        <w:sz w:val="24"/>
      </w:rPr>
    </w:pPr>
    <w:r>
      <w:rPr>
        <w:sz w:val="24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tabs>
        <w:tab w:val="left" w:pos="1967" w:leader="none"/>
        <w:tab w:val="center" w:pos="4677" w:leader="none"/>
      </w:tabs>
      <w:rPr>
        <w:rFonts w:ascii="Arial Black" w:hAnsi="Arial Black"/>
        <w:sz w:val="24"/>
      </w:rPr>
    </w:pP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 xml:space="preserve">CÂMARA MUNICIPAL DE CANGUÇU</w:t>
    </w:r>
    <w:r/>
  </w:p>
  <w:p>
    <w:pPr>
      <w:jc w:val="center"/>
      <w:rPr>
        <w:rFonts w:ascii="Arial" w:hAnsi="Arial" w:cs="Arial"/>
        <w:sz w:val="22"/>
      </w:rPr>
    </w:pPr>
    <w:r>
      <w:rPr>
        <w:rFonts w:ascii="Arial" w:hAnsi="Arial" w:cs="Arial"/>
        <w:b/>
        <w:sz w:val="22"/>
      </w:rPr>
      <w:t xml:space="preserve">ESTADO DO RIO GRANDE DO SUL</w:t>
    </w:r>
    <w:r/>
  </w:p>
  <w:p>
    <w:pPr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Rua General Osório,979 –Canguçu –RS -Cep: 96.600-000–Telefone:0xx 53 325215 28</w:t>
    </w:r>
    <w:r/>
  </w:p>
  <w:p>
    <w:pPr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E-mail: coordenadoria@camaracangussu.rs.gov.br</w:t>
    </w:r>
    <w:r/>
  </w:p>
  <w:p>
    <w:pPr>
      <w:pStyle w:val="6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77"/>
    <w:next w:val="67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78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77"/>
    <w:next w:val="67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78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77"/>
    <w:next w:val="67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78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77"/>
    <w:next w:val="67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8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77"/>
    <w:next w:val="67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8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77"/>
    <w:next w:val="67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8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77"/>
    <w:next w:val="67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8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77"/>
    <w:next w:val="67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8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77"/>
    <w:next w:val="67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8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7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77"/>
    <w:next w:val="67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8"/>
    <w:link w:val="33"/>
    <w:uiPriority w:val="10"/>
    <w:rPr>
      <w:sz w:val="48"/>
      <w:szCs w:val="48"/>
    </w:rPr>
  </w:style>
  <w:style w:type="paragraph" w:styleId="35">
    <w:name w:val="Subtitle"/>
    <w:basedOn w:val="677"/>
    <w:next w:val="67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8"/>
    <w:link w:val="35"/>
    <w:uiPriority w:val="11"/>
    <w:rPr>
      <w:sz w:val="24"/>
      <w:szCs w:val="24"/>
    </w:rPr>
  </w:style>
  <w:style w:type="paragraph" w:styleId="37">
    <w:name w:val="Quote"/>
    <w:basedOn w:val="677"/>
    <w:next w:val="67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77"/>
    <w:next w:val="67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78"/>
    <w:link w:val="684"/>
    <w:uiPriority w:val="99"/>
  </w:style>
  <w:style w:type="character" w:styleId="44">
    <w:name w:val="Footer Char"/>
    <w:basedOn w:val="678"/>
    <w:link w:val="686"/>
    <w:uiPriority w:val="99"/>
  </w:style>
  <w:style w:type="paragraph" w:styleId="45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6"/>
    <w:uiPriority w:val="99"/>
  </w:style>
  <w:style w:type="table" w:styleId="47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7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8"/>
    <w:uiPriority w:val="99"/>
    <w:unhideWhenUsed/>
    <w:rPr>
      <w:vertAlign w:val="superscript"/>
    </w:rPr>
  </w:style>
  <w:style w:type="paragraph" w:styleId="177">
    <w:name w:val="endnote text"/>
    <w:basedOn w:val="67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8"/>
    <w:uiPriority w:val="99"/>
    <w:semiHidden/>
    <w:unhideWhenUsed/>
    <w:rPr>
      <w:vertAlign w:val="superscript"/>
    </w:rPr>
  </w:style>
  <w:style w:type="paragraph" w:styleId="180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Balloon Text"/>
    <w:basedOn w:val="677"/>
    <w:link w:val="682"/>
    <w:uiPriority w:val="99"/>
    <w:semiHidden/>
    <w:unhideWhenUsed/>
    <w:rPr>
      <w:rFonts w:ascii="Tahoma" w:hAnsi="Tahoma" w:cs="Tahoma"/>
      <w:sz w:val="16"/>
      <w:szCs w:val="16"/>
    </w:rPr>
  </w:style>
  <w:style w:type="character" w:styleId="682" w:customStyle="1">
    <w:name w:val="Texto de balão Char"/>
    <w:basedOn w:val="678"/>
    <w:link w:val="681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character" w:styleId="683">
    <w:name w:val="Hyperlink"/>
    <w:basedOn w:val="678"/>
    <w:uiPriority w:val="99"/>
    <w:unhideWhenUsed/>
    <w:rPr>
      <w:color w:val="0000ff" w:themeColor="hyperlink"/>
      <w:u w:val="single"/>
    </w:rPr>
  </w:style>
  <w:style w:type="paragraph" w:styleId="684">
    <w:name w:val="Header"/>
    <w:basedOn w:val="677"/>
    <w:link w:val="685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685" w:customStyle="1">
    <w:name w:val="Cabeçalho Char"/>
    <w:basedOn w:val="678"/>
    <w:link w:val="684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686">
    <w:name w:val="Footer"/>
    <w:basedOn w:val="677"/>
    <w:link w:val="687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687" w:customStyle="1">
    <w:name w:val="Rodapé Char"/>
    <w:basedOn w:val="678"/>
    <w:link w:val="686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35DE3-B505-43CC-A4D6-BF343944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revision>17</cp:revision>
  <dcterms:created xsi:type="dcterms:W3CDTF">2016-04-08T12:37:00Z</dcterms:created>
  <dcterms:modified xsi:type="dcterms:W3CDTF">2023-06-12T18:36:10Z</dcterms:modified>
</cp:coreProperties>
</file>