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M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ENSAGEM LEGISLATIVA Nº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center"/>
        <w:spacing w:after="0" w:line="360" w:lineRule="auto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center"/>
        <w:spacing w:after="0" w:line="360" w:lineRule="auto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1276"/>
        <w:jc w:val="both"/>
        <w:spacing w:after="0" w:line="262" w:lineRule="auto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 Presidente;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1276"/>
        <w:jc w:val="both"/>
        <w:spacing w:after="0" w:line="262" w:lineRule="auto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Senhores Vereadores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 (a)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: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spacing w:after="0" w:line="360" w:lineRule="auto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jc w:val="both"/>
        <w:spacing w:after="0" w:line="360" w:lineRule="auto"/>
        <w:rPr>
          <w:rFonts w:ascii="Arial" w:hAnsi="Arial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891"/>
        <w:ind w:left="0" w:right="1" w:firstLine="1276"/>
        <w:jc w:val="both"/>
        <w:spacing w:line="281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escola como um importante meio para a mudança no padrão cultural da sociedade brasileira;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891"/>
        <w:ind w:left="107" w:right="0" w:firstLine="1169"/>
        <w:jc w:val="both"/>
        <w:spacing w:before="191" w:line="281" w:lineRule="auto"/>
        <w:rPr>
          <w:rFonts w:ascii="Arial" w:hAnsi="Arial" w:cs="Arial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CONSIDERANDO, a necessidade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no conteúdo programático ministrado nos estabelecimentos de ensino infantil e ensino fundamental do nosso município, seja incluso o estudo da História da África e dos Africanos, a luta dos negros no Brasil, a cultura negra brasileira e o negro na formação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 sociedade nacional e suas tradições, resgatando a contribuição do povo negro nas áreas social, econômica e política pertinentes à História do Brasil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;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891"/>
        <w:ind w:left="107" w:right="0" w:firstLine="1169"/>
        <w:jc w:val="both"/>
        <w:spacing w:before="191" w:line="281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CONSIDERANDO, que 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por meio da educação sobre aspectos históricos e, também, do debate sobre questões atuais,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mediante uma abordagem inter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disciplinar sobre o combate ao racismo; o respeito aos direitos humanos e às diferenças; a observância dos deveres de cidadania; e o estímulo à diversidade étnico racial nas relações sociais, que conseguiremos construir uma sociedade melhor e antiracista.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ind w:firstLine="1276"/>
        <w:jc w:val="both"/>
        <w:spacing w:after="40" w:afterAutospacing="1" w:line="283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DIANTE DO EXPOSTO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apresento incluso, projeto de lei, similar ao que tramita no Senado Federal, que 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</w:rPr>
        <w:t xml:space="preserve">visa 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white"/>
        </w:rPr>
        <w:t xml:space="preserve">proporcionar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white"/>
        </w:rPr>
        <w:t xml:space="preserve"> no âmbito escolar do nosso município, uma educação antirracista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</w:rPr>
        <w:t xml:space="preserve"> através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uma abordagem interdisciplinar, que promova 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enfrentamento ao racismo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respeito aos direitos humanos e às diferenças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observância dos deveres de cidadania 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estímulo à diversidade étnico-racial nas relações sociais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color w:val="000000" w:themeColor="text1"/>
          <w:sz w:val="22"/>
          <w:szCs w:val="22"/>
        </w:rPr>
      </w:r>
      <w:r>
        <w:rPr>
          <w:rFonts w:ascii="Arial" w:hAnsi="Arial" w:cs="Arial"/>
          <w:color w:val="000000" w:themeColor="text1"/>
          <w:sz w:val="22"/>
          <w:szCs w:val="22"/>
        </w:rPr>
      </w:r>
    </w:p>
    <w:p>
      <w:pPr>
        <w:pStyle w:val="887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704"/>
        <w:numPr>
          <w:ilvl w:val="0"/>
          <w:numId w:val="4"/>
        </w:numPr>
        <w:shd w:val="nil"/>
        <w:rPr>
          <w:rFonts w:ascii="Arial" w:hAnsi="Arial" w:cs="Arial"/>
          <w:color w:val="000000" w:themeColor="text1"/>
          <w:sz w:val="22"/>
          <w:szCs w:val="22"/>
          <w:u w:val="none"/>
          <w14:ligatures w14:val="none"/>
        </w:rPr>
      </w:pPr>
      <w:r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Em anexo, cópia </w:t>
      </w:r>
      <w:r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do Projeto de Lei n° 288, de 2022</w:t>
      </w:r>
      <w:r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, que trami</w:t>
      </w:r>
      <w:r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ta no Senado Federal</w:t>
      </w:r>
      <w:r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.</w:t>
      </w:r>
      <w:r>
        <w:rPr>
          <w:rFonts w:ascii="Arial" w:hAnsi="Arial" w:cs="Arial"/>
          <w:color w:val="000000" w:themeColor="text1"/>
          <w:sz w:val="22"/>
          <w:szCs w:val="22"/>
          <w:u w:val="none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91"/>
        <w:jc w:val="righ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SALA DE SESSÕES DA CÂMARA MUNICIPAL</w:t>
      </w:r>
      <w:r>
        <w:rPr>
          <w:sz w:val="22"/>
          <w:szCs w:val="22"/>
        </w:rPr>
      </w:r>
      <w:r/>
    </w:p>
    <w:p>
      <w:pPr>
        <w:pStyle w:val="863"/>
        <w:jc w:val="right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Canguçu, 14 de junho de 2023.</w:t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7"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87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PROJETO DE LEI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3543" w:right="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“</w:t>
      </w:r>
      <w:r>
        <w:rPr>
          <w:rFonts w:ascii="Arial" w:hAnsi="Arial" w:cs="Arial"/>
          <w:b/>
          <w:bCs/>
          <w:sz w:val="22"/>
          <w:szCs w:val="22"/>
        </w:rPr>
        <w:t xml:space="preserve">INCLUI </w:t>
      </w:r>
      <w:r>
        <w:rPr>
          <w:rFonts w:ascii="Arial" w:hAnsi="Arial" w:eastAsia="Segoe UI" w:cs="Arial"/>
          <w:b/>
          <w:bCs/>
          <w:color w:val="000000"/>
          <w:sz w:val="23"/>
          <w:highlight w:val="white"/>
        </w:rPr>
        <w:t xml:space="preserve">NO CURRÍCULO ESCOLAR DA REDE MUNICIPAL DE ENSINO,</w:t>
      </w:r>
      <w:r>
        <w:rPr>
          <w:rFonts w:ascii="Arial" w:hAnsi="Arial" w:cs="Arial"/>
          <w:b/>
          <w:bCs/>
          <w:sz w:val="22"/>
          <w:szCs w:val="22"/>
        </w:rPr>
        <w:t xml:space="preserve"> A OBRIGATORIEDADE  DA ABORDAGEM DE CONTEÚDOS QUE PROMOVAM O COMBATE AO RACISMO</w:t>
      </w:r>
      <w:r>
        <w:rPr>
          <w:rFonts w:ascii="Arial" w:hAnsi="Arial" w:cs="Arial"/>
          <w:b/>
          <w:bCs/>
          <w:sz w:val="22"/>
          <w:szCs w:val="22"/>
        </w:rPr>
        <w:t xml:space="preserve">.”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ind w:left="3969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MARCUS VINICIUS MULLER PEGORARO</w:t>
      </w:r>
      <w:r>
        <w:rPr>
          <w:rFonts w:ascii="Arial" w:hAnsi="Arial" w:cs="Arial"/>
          <w:sz w:val="22"/>
          <w:szCs w:val="22"/>
        </w:rPr>
        <w:t xml:space="preserve">, Prefeito Municipal de Canguçu, Estado do Rio Grande do Sul, no uso de suas atribuições legais que lhe são conferidas pela Lei Orgânica Municipal,</w:t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FAÇO SABER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que a Câmara Municipal aprovou e eu sanciono a presente Lei: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</w:p>
    <w:p>
      <w:pPr>
        <w:pStyle w:val="881"/>
        <w:ind w:firstLine="0"/>
        <w:jc w:val="both"/>
        <w:tabs>
          <w:tab w:val="clear" w:pos="4252" w:leader="none"/>
          <w:tab w:val="clear" w:pos="8504" w:leader="none"/>
        </w:tabs>
        <w:rPr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1º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Fica incluso </w:t>
      </w:r>
      <w:r>
        <w:rPr>
          <w:rFonts w:ascii="Arial" w:hAnsi="Arial" w:eastAsia="Segoe UI" w:cs="Arial"/>
          <w:b w:val="0"/>
          <w:bCs w:val="0"/>
          <w:color w:val="000000" w:themeColor="text1"/>
          <w:sz w:val="23"/>
          <w:highlight w:val="white"/>
        </w:rPr>
        <w:t xml:space="preserve">no Currículo Escolar na Rede Municipal de Ensino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, conteúdos que promovam 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white"/>
        </w:rPr>
        <w:t xml:space="preserve">uma educação antirracista</w:t>
      </w:r>
      <w:r>
        <w:rPr>
          <w:rFonts w:ascii="Arial" w:hAnsi="Arial" w:eastAsia="Arial" w:cs="Arial"/>
          <w:color w:val="000000" w:themeColor="text1"/>
          <w:sz w:val="22"/>
          <w:szCs w:val="22"/>
          <w:highlight w:val="none"/>
        </w:rPr>
        <w:t xml:space="preserve"> através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uma abordagem interdisciplinar, que promova 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enfrentamento ao racismo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respeito aos direitos humanos e às diferenças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observância dos deveres de cidadania 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 estímulo à diversidade étnico-racial nas relações sociais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.</w:t>
      </w:r>
      <w:r/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.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</w:p>
    <w:p>
      <w:pPr>
        <w:pStyle w:val="881"/>
        <w:ind w:firstLine="0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º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eastAsia="Segoe UI" w:cs="Arial"/>
          <w:color w:val="000000"/>
          <w:sz w:val="22"/>
          <w:szCs w:val="22"/>
          <w:highlight w:val="white"/>
        </w:rPr>
        <w:t xml:space="preserve">A introdução do conteúdo, deverá ser incluso no currículo escolar, gradativamente ainda no exercício de 20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23 e </w:t>
      </w:r>
      <w:r>
        <w:rPr>
          <w:rFonts w:ascii="Arial" w:hAnsi="Arial" w:eastAsia="Segoe UI" w:cs="Arial"/>
          <w:color w:val="000000"/>
          <w:sz w:val="22"/>
          <w:szCs w:val="22"/>
          <w:highlight w:val="white"/>
        </w:rPr>
        <w:t xml:space="preserve">efetivado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a partir de 2024.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</w:p>
    <w:p>
      <w:pPr>
        <w:pStyle w:val="881"/>
        <w:ind w:firstLine="1418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</w:p>
    <w:p>
      <w:pPr>
        <w:pStyle w:val="881"/>
        <w:ind w:firstLine="0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3º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Revogadas as disposições em contrário, esta Lei entra em vigor na data de sua publicação.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firstLine="1985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 MUNICIPAL </w:t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Canguçu/RS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junho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</w:t>
      </w:r>
      <w:r>
        <w:rPr>
          <w:rFonts w:ascii="Arial" w:hAnsi="Arial" w:cs="Arial"/>
          <w:sz w:val="22"/>
          <w:szCs w:val="22"/>
        </w:rPr>
        <w:t xml:space="preserve">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0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Municipal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Iniciativa: Poder Legislativo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87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Autor: Vereador Arion Luiz Borges Braga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jc w:val="center"/>
        <w:spacing w:after="91" w:afterAutospacing="0" w:line="168" w:lineRule="auto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Arial Black">
    <w:panose1 w:val="020B0A0402010202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b/>
      </w:rPr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/>
  </w:p>
  <w:p>
    <w:pPr>
      <w:pStyle w:val="883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8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887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88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5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5"/>
    <w:link w:val="862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5"/>
    <w:link w:val="863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5"/>
    <w:link w:val="864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5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5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5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5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5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0"/>
    <w:uiPriority w:val="34"/>
    <w:qFormat/>
    <w:pPr>
      <w:contextualSpacing/>
      <w:ind w:left="720"/>
    </w:pPr>
  </w:style>
  <w:style w:type="paragraph" w:styleId="705">
    <w:name w:val="Title"/>
    <w:basedOn w:val="860"/>
    <w:next w:val="860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5"/>
    <w:link w:val="705"/>
    <w:uiPriority w:val="10"/>
    <w:rPr>
      <w:sz w:val="48"/>
      <w:szCs w:val="48"/>
    </w:rPr>
  </w:style>
  <w:style w:type="paragraph" w:styleId="707">
    <w:name w:val="Subtitle"/>
    <w:basedOn w:val="860"/>
    <w:next w:val="860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5"/>
    <w:link w:val="707"/>
    <w:uiPriority w:val="11"/>
    <w:rPr>
      <w:sz w:val="24"/>
      <w:szCs w:val="24"/>
    </w:rPr>
  </w:style>
  <w:style w:type="paragraph" w:styleId="709">
    <w:name w:val="Quote"/>
    <w:basedOn w:val="860"/>
    <w:next w:val="86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0"/>
    <w:next w:val="86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5"/>
    <w:link w:val="881"/>
    <w:uiPriority w:val="99"/>
  </w:style>
  <w:style w:type="character" w:styleId="714">
    <w:name w:val="Footer Char"/>
    <w:basedOn w:val="865"/>
    <w:link w:val="894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94"/>
    <w:uiPriority w:val="99"/>
  </w:style>
  <w:style w:type="table" w:styleId="717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7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21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1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5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5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5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link w:val="87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862">
    <w:name w:val="Heading 2"/>
    <w:basedOn w:val="860"/>
    <w:link w:val="87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63">
    <w:name w:val="Heading 3"/>
    <w:basedOn w:val="860"/>
    <w:next w:val="860"/>
    <w:link w:val="890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64">
    <w:name w:val="Heading 4"/>
    <w:basedOn w:val="860"/>
    <w:next w:val="860"/>
    <w:link w:val="885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recommendationscounter-amount-liked"/>
    <w:basedOn w:val="865"/>
  </w:style>
  <w:style w:type="character" w:styleId="869">
    <w:name w:val="Hyperlink"/>
    <w:basedOn w:val="865"/>
    <w:uiPriority w:val="99"/>
    <w:semiHidden/>
    <w:unhideWhenUsed/>
    <w:rPr>
      <w:color w:val="0000ff"/>
      <w:u w:val="single"/>
    </w:rPr>
  </w:style>
  <w:style w:type="character" w:styleId="870" w:customStyle="1">
    <w:name w:val="documenttools-commentsbutton"/>
    <w:basedOn w:val="865"/>
  </w:style>
  <w:style w:type="character" w:styleId="871" w:customStyle="1">
    <w:name w:val="documenttools-commentscount"/>
    <w:basedOn w:val="865"/>
  </w:style>
  <w:style w:type="character" w:styleId="872" w:customStyle="1">
    <w:name w:val="documentinfo-publishedby"/>
    <w:basedOn w:val="865"/>
  </w:style>
  <w:style w:type="character" w:styleId="873" w:customStyle="1">
    <w:name w:val="documentinfo-publishername"/>
    <w:basedOn w:val="865"/>
  </w:style>
  <w:style w:type="character" w:styleId="874" w:customStyle="1">
    <w:name w:val="documentinfo-publisheddate"/>
    <w:basedOn w:val="865"/>
  </w:style>
  <w:style w:type="paragraph" w:styleId="875">
    <w:name w:val="Normal (Web)"/>
    <w:basedOn w:val="86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6" w:customStyle="1">
    <w:name w:val="Título 1 Char"/>
    <w:basedOn w:val="865"/>
    <w:link w:val="861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877" w:customStyle="1">
    <w:name w:val="Título 2 Char"/>
    <w:basedOn w:val="865"/>
    <w:link w:val="862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78" w:customStyle="1">
    <w:name w:val="ementa"/>
    <w:basedOn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9">
    <w:name w:val="Strong"/>
    <w:basedOn w:val="865"/>
    <w:uiPriority w:val="22"/>
    <w:qFormat/>
    <w:rPr>
      <w:b/>
      <w:bCs/>
    </w:rPr>
  </w:style>
  <w:style w:type="character" w:styleId="880">
    <w:name w:val="Emphasis"/>
    <w:basedOn w:val="865"/>
    <w:uiPriority w:val="20"/>
    <w:qFormat/>
    <w:rPr>
      <w:i/>
      <w:iCs/>
    </w:rPr>
  </w:style>
  <w:style w:type="paragraph" w:styleId="881">
    <w:name w:val="Header"/>
    <w:basedOn w:val="860"/>
    <w:link w:val="8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2" w:customStyle="1">
    <w:name w:val="Cabeçalho Char"/>
    <w:basedOn w:val="865"/>
    <w:link w:val="881"/>
    <w:uiPriority w:val="99"/>
  </w:style>
  <w:style w:type="paragraph" w:styleId="883">
    <w:name w:val="Footer"/>
    <w:basedOn w:val="860"/>
    <w:link w:val="88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4" w:customStyle="1">
    <w:name w:val="Rodapé Char"/>
    <w:basedOn w:val="865"/>
    <w:link w:val="883"/>
    <w:uiPriority w:val="99"/>
  </w:style>
  <w:style w:type="character" w:styleId="885" w:customStyle="1">
    <w:name w:val="Título 4 Char"/>
    <w:basedOn w:val="865"/>
    <w:link w:val="864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886" w:customStyle="1">
    <w:name w:val="Padrão"/>
    <w:qFormat/>
    <w:pPr>
      <w:spacing w:after="200" w:line="276" w:lineRule="auto"/>
      <w:tabs>
        <w:tab w:val="left" w:pos="708" w:leader="none"/>
      </w:tabs>
    </w:pPr>
    <w:rPr>
      <w:rFonts w:ascii="Calibri" w:hAnsi="Calibri" w:eastAsia="SimSun" w:cs="Mangal"/>
      <w:color w:val="00000a"/>
      <w:sz w:val="24"/>
      <w:szCs w:val="24"/>
      <w:lang w:eastAsia="zh-CN" w:bidi="hi-IN"/>
    </w:rPr>
  </w:style>
  <w:style w:type="paragraph" w:styleId="887">
    <w:name w:val="No Spacing"/>
    <w:uiPriority w:val="1"/>
    <w:qFormat/>
    <w:pPr>
      <w:spacing w:after="0" w:line="240" w:lineRule="auto"/>
    </w:pPr>
  </w:style>
  <w:style w:type="paragraph" w:styleId="888">
    <w:name w:val="Balloon Text"/>
    <w:basedOn w:val="860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Texto de balão Char"/>
    <w:basedOn w:val="865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Título 3 Char"/>
    <w:basedOn w:val="865"/>
    <w:link w:val="863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91">
    <w:name w:val="Body Text"/>
    <w:basedOn w:val="860"/>
    <w:link w:val="892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92" w:customStyle="1">
    <w:name w:val="Corpo de texto Char"/>
    <w:basedOn w:val="865"/>
    <w:link w:val="891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94" w:customStyle="1">
    <w:name w:val="Footer"/>
    <w:basedOn w:val="86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5" w:customStyle="1">
    <w:name w:val="Forte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24</cp:revision>
  <dcterms:created xsi:type="dcterms:W3CDTF">2022-05-31T16:39:00Z</dcterms:created>
  <dcterms:modified xsi:type="dcterms:W3CDTF">2023-06-15T19:35:12Z</dcterms:modified>
</cp:coreProperties>
</file>