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PROJETO DE DECRETO LEGISLATIVO Nº ____/2023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r/>
      <w:r/>
    </w:p>
    <w:p>
      <w:pPr>
        <w:ind w:firstLine="851"/>
        <w:jc w:val="both"/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Prezados Vereadores e Prezada Vereadora,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ind w:left="0" w:right="0" w:firstLine="0"/>
        <w:jc w:val="both"/>
        <w:spacing w:before="0" w:after="0"/>
        <w:rPr>
          <w:rFonts w:ascii="Calibri" w:hAnsi="Calibri" w:cs="Calibri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sz w:val="24"/>
          <w:szCs w:val="24"/>
        </w:rPr>
        <w:t xml:space="preserve">O Vereador signatário, no uso das atribuições que lhe são atribuídas pela Constituição Federal, pela Lei Orgânica Municipal e pelo Regimento Interno desta Casa, vem, respeitosamente, apresentar o seguinte projeto de Decreto Legislativo, que visa à </w:t>
      </w:r>
      <w:r>
        <w:rPr>
          <w:rFonts w:ascii="Calibri" w:hAnsi="Calibri" w:eastAsia="Calibri" w:cs="Calibri"/>
          <w:sz w:val="24"/>
          <w:szCs w:val="24"/>
        </w:rPr>
        <w:t xml:space="preserve">concessão de Placa de Homenagem e Reconhecimento</w:t>
      </w:r>
      <w:r>
        <w:rPr>
          <w:rFonts w:ascii="Calibri" w:hAnsi="Calibri" w:eastAsia="Calibri" w:cs="Calibri"/>
          <w:sz w:val="24"/>
          <w:szCs w:val="24"/>
        </w:rPr>
        <w:t xml:space="preserve"> para a Coordenação do Projeto ENART</w:t>
      </w:r>
      <w:r>
        <w:rPr>
          <w:rFonts w:ascii="Calibri" w:hAnsi="Calibri" w:eastAsia="Calibri" w:cs="Calibri"/>
          <w:sz w:val="24"/>
          <w:szCs w:val="24"/>
        </w:rPr>
        <w:t xml:space="preserve"> do CTG Sinuelo, 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que participou no final de semana dos dias 26 e 27 de Agosto, da 1ª Inter-Regional do ENART 2023, em Cacequi-RS, 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representando a 21ª Região Tradicionalista, onde o grupo garantiu a classificação para a próxima fase, em Santa Cruz do Sul-RS, que se realizará em Novembro de 2023.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ind w:left="0" w:right="0" w:firstLine="0"/>
        <w:jc w:val="both"/>
        <w:spacing w:before="0" w:after="0"/>
        <w:rPr>
          <w:rFonts w:ascii="Calibri" w:hAnsi="Calibri" w:cs="Calibri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sz w:val="24"/>
          <w:szCs w:val="24"/>
          <w:highlight w:val="none"/>
        </w:rPr>
        <w:t xml:space="preserve">Instrutor técnico: Élcio Junior e Luciane Mota; Coordenador: Rafael Bettin da Fonseca; Ajudantes de palco: Fernanda Jardim Barbosa da Fonseca, Diana Vargas Oliveira da Silva e Adão Samuel Martins da Silva; Coordenação Projeto ENART: Élcio Junior, Rafael Fonseca, Diana Silva, Fernanda Fonseca, Fernanda Silveira, Marília Fonseca e Cátia Oliveira.</w:t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ind w:firstLine="851"/>
        <w:jc w:val="both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As Placas de</w:t>
      </w:r>
      <w:r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Homenagem e</w:t>
      </w:r>
      <w:r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Reconhecimento destina-se </w:t>
      </w: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ffffff"/>
        </w:rPr>
        <w:t xml:space="preserve">a empresas, indústrias, educandários, autarquias, entidades públicas ou privadas, por assunto considerado extremamente relevante pelo plenário.</w:t>
      </w:r>
      <w:r>
        <w:rPr>
          <w:rFonts w:ascii="Calibri" w:hAnsi="Calibri" w:eastAsia="Calibri" w:cs="Calibri"/>
          <w:color w:val="000000" w:themeColor="text1"/>
          <w:sz w:val="24"/>
          <w:szCs w:val="24"/>
        </w:rPr>
      </w:r>
      <w:r>
        <w:rPr>
          <w:rFonts w:ascii="Calibri" w:hAnsi="Calibri" w:cs="Calibri"/>
          <w:color w:val="000000" w:themeColor="text1"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eastAsia="Calibri" w:cs="Calibri"/>
          <w:sz w:val="24"/>
          <w:szCs w:val="24"/>
          <w:shd w:val="clear" w:color="auto" w:fill="ffffff"/>
        </w:rPr>
      </w:r>
      <w:r>
        <w:rPr>
          <w:rFonts w:ascii="Calibri" w:hAnsi="Calibri" w:eastAsia="Calibri" w:cs="Calibri"/>
          <w:sz w:val="24"/>
          <w:szCs w:val="24"/>
          <w:shd w:val="clear" w:color="auto" w:fill="ffffff"/>
        </w:rPr>
      </w:r>
      <w:r>
        <w:rPr>
          <w:rFonts w:ascii="Calibri" w:hAnsi="Calibri" w:cs="Calibri"/>
          <w:sz w:val="24"/>
          <w:szCs w:val="24"/>
          <w:shd w:val="clear" w:color="auto" w:fill="ffffff"/>
        </w:rPr>
      </w:r>
    </w:p>
    <w:p>
      <w:pPr>
        <w:ind w:firstLine="851"/>
        <w:jc w:val="both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Diante do exposto, requer a aquiescência dos nobres pares desta Casa para que, após sua tramitação regular, este projeto de Decreto Legislativo seja devidamente aprovado.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ind w:firstLine="851"/>
        <w:jc w:val="center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eastAsia="Calibri" w:cs="Calibri"/>
          <w:color w:val="000000"/>
          <w:sz w:val="24"/>
          <w:szCs w:val="24"/>
          <w:shd w:val="clear" w:color="auto" w:fill="ffffff"/>
        </w:rPr>
      </w:r>
      <w:r>
        <w:rPr>
          <w:rFonts w:ascii="Calibri" w:hAnsi="Calibri" w:eastAsia="Calibri" w:cs="Calibri"/>
          <w:color w:val="000000"/>
          <w:sz w:val="24"/>
          <w:szCs w:val="24"/>
          <w:shd w:val="clear" w:color="auto" w:fill="ffffff"/>
        </w:rPr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</w:r>
    </w:p>
    <w:p>
      <w:pPr>
        <w:ind w:firstLine="851"/>
        <w:jc w:val="center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eastAsia="Calibri" w:cs="Calibri"/>
          <w:color w:val="000000"/>
          <w:sz w:val="24"/>
          <w:szCs w:val="24"/>
          <w:shd w:val="clear" w:color="auto" w:fill="ffffff"/>
        </w:rPr>
      </w:r>
      <w:r>
        <w:rPr>
          <w:rFonts w:ascii="Calibri" w:hAnsi="Calibri" w:eastAsia="Calibri" w:cs="Calibri"/>
          <w:color w:val="000000"/>
          <w:sz w:val="24"/>
          <w:szCs w:val="24"/>
          <w:shd w:val="clear" w:color="auto" w:fill="ffffff"/>
        </w:rPr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</w:r>
    </w:p>
    <w:p>
      <w:pPr>
        <w:ind w:firstLine="851"/>
        <w:jc w:val="center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eastAsia="Calibri" w:cs="Calibri"/>
          <w:color w:val="000000"/>
          <w:sz w:val="24"/>
          <w:szCs w:val="24"/>
          <w:shd w:val="clear" w:color="auto" w:fill="ffffff"/>
        </w:rPr>
        <w:t xml:space="preserve">Canguçu, 29 de agosto</w:t>
      </w:r>
      <w:r>
        <w:rPr>
          <w:rFonts w:ascii="Calibri" w:hAnsi="Calibri" w:eastAsia="Calibri" w:cs="Calibri"/>
          <w:color w:val="000000"/>
          <w:sz w:val="24"/>
          <w:szCs w:val="24"/>
          <w:shd w:val="clear" w:color="auto" w:fill="ffffff"/>
        </w:rPr>
        <w:t xml:space="preserve"> de 2023.</w:t>
      </w:r>
      <w:r>
        <w:rPr>
          <w:rFonts w:ascii="Calibri" w:hAnsi="Calibri" w:eastAsia="Calibri" w:cs="Calibri"/>
          <w:color w:val="000000"/>
          <w:sz w:val="24"/>
          <w:szCs w:val="24"/>
          <w:shd w:val="clear" w:color="auto" w:fill="ffffff"/>
        </w:rPr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</w:r>
    </w:p>
    <w:p>
      <w:pPr>
        <w:ind w:firstLine="851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eastAsia="Arial" w:cs="Arial"/>
          <w:color w:val="000000"/>
          <w:sz w:val="24"/>
          <w:szCs w:val="24"/>
          <w:shd w:val="clear" w:color="auto" w:fill="ffffff"/>
        </w:rPr>
      </w:r>
      <w:r>
        <w:rPr>
          <w:rFonts w:ascii="Arial" w:hAnsi="Arial" w:eastAsia="Arial" w:cs="Arial"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</w:r>
    </w:p>
    <w:p>
      <w:pPr>
        <w:ind w:firstLine="851"/>
        <w:jc w:val="center"/>
        <w:spacing w:after="0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  <w:t xml:space="preserve">Carlos Eduardo Domingues Martins</w:t>
      </w:r>
      <w:r>
        <w:rPr>
          <w:rFonts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</w:p>
    <w:p>
      <w:pPr>
        <w:ind w:firstLine="851"/>
        <w:jc w:val="center"/>
        <w:spacing w:after="0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  <w:t xml:space="preserve">Vereador Progressistas.</w:t>
      </w:r>
      <w:r>
        <w:rPr>
          <w:rFonts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</w:p>
    <w:p>
      <w:pPr>
        <w:spacing w:after="19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</w:r>
      <w:r>
        <w:rPr>
          <w:rFonts w:cstheme="minorHAnsi"/>
          <w:b/>
          <w:bCs/>
          <w:sz w:val="24"/>
          <w:szCs w:val="24"/>
        </w:rPr>
      </w:r>
      <w:r>
        <w:rPr>
          <w:rFonts w:cstheme="minorHAnsi"/>
          <w:b/>
          <w:bCs/>
          <w:sz w:val="24"/>
          <w:szCs w:val="24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  <w:spacing w:after="0" w:line="240" w:lineRule="auto"/>
        <w:rPr>
          <w:rFonts w:cstheme="minorHAnsi"/>
          <w:b/>
          <w:sz w:val="24"/>
          <w:szCs w:val="24"/>
          <w:shd w:val="clear" w:color="auto" w:fill="ffffff"/>
        </w:rPr>
      </w:pPr>
      <w:r>
        <w:rPr>
          <w:rFonts w:cstheme="minorHAnsi"/>
          <w:b/>
          <w:sz w:val="24"/>
          <w:szCs w:val="24"/>
          <w:shd w:val="clear" w:color="auto" w:fill="ffffff"/>
        </w:rPr>
      </w:r>
      <w:r>
        <w:rPr>
          <w:rFonts w:cstheme="minorHAnsi"/>
          <w:b/>
          <w:sz w:val="24"/>
          <w:szCs w:val="24"/>
          <w:shd w:val="clear" w:color="auto" w:fill="ffffff"/>
        </w:rPr>
      </w:r>
      <w:r>
        <w:rPr>
          <w:rFonts w:cstheme="minorHAnsi"/>
          <w:b/>
          <w:sz w:val="24"/>
          <w:szCs w:val="24"/>
          <w:shd w:val="clear" w:color="auto" w:fill="ffffff"/>
        </w:rPr>
      </w:r>
    </w:p>
    <w:p>
      <w:pPr>
        <w:jc w:val="center"/>
        <w:spacing w:after="0" w:line="240" w:lineRule="auto"/>
        <w:rPr>
          <w:rFonts w:cstheme="minorHAnsi"/>
          <w:b/>
          <w:sz w:val="24"/>
          <w:szCs w:val="24"/>
          <w:shd w:val="clear" w:color="auto" w:fill="ffffff"/>
        </w:rPr>
      </w:pPr>
      <w:r>
        <w:rPr>
          <w:rFonts w:cstheme="minorHAnsi"/>
          <w:b/>
          <w:sz w:val="24"/>
          <w:szCs w:val="24"/>
          <w:shd w:val="clear" w:color="auto" w:fill="ffffff"/>
        </w:rPr>
        <w:t xml:space="preserve">PROJETO DE DECRETO LEGISLATIVO</w:t>
      </w:r>
      <w:r>
        <w:rPr>
          <w:rFonts w:cstheme="minorHAnsi"/>
          <w:b/>
          <w:sz w:val="24"/>
          <w:szCs w:val="24"/>
          <w:shd w:val="clear" w:color="auto" w:fill="ffffff"/>
        </w:rPr>
      </w:r>
      <w:r>
        <w:rPr>
          <w:rFonts w:cstheme="minorHAnsi"/>
          <w:b/>
          <w:sz w:val="24"/>
          <w:szCs w:val="24"/>
          <w:shd w:val="clear" w:color="auto" w:fill="ffffff"/>
        </w:rPr>
      </w:r>
    </w:p>
    <w:p>
      <w:pPr>
        <w:ind w:firstLine="851"/>
        <w:jc w:val="both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</w:r>
      <w:r>
        <w:rPr>
          <w:rFonts w:cstheme="minorHAnsi"/>
          <w:sz w:val="24"/>
          <w:szCs w:val="24"/>
          <w:shd w:val="clear" w:color="auto" w:fill="ffffff"/>
        </w:rPr>
      </w:r>
      <w:r>
        <w:rPr>
          <w:rFonts w:cstheme="minorHAnsi"/>
          <w:sz w:val="24"/>
          <w:szCs w:val="24"/>
          <w:shd w:val="clear" w:color="auto" w:fill="ffffff"/>
        </w:rPr>
      </w:r>
    </w:p>
    <w:p>
      <w:pPr>
        <w:ind w:left="3686"/>
        <w:jc w:val="both"/>
        <w:spacing w:after="0" w:line="240" w:lineRule="auto"/>
        <w:rPr>
          <w:rFonts w:cstheme="minorHAnsi"/>
          <w:b/>
          <w:sz w:val="24"/>
          <w:szCs w:val="24"/>
          <w:shd w:val="clear" w:color="auto" w:fill="ffffff"/>
        </w:rPr>
      </w:pPr>
      <w:r>
        <w:rPr>
          <w:rFonts w:cstheme="minorHAnsi"/>
          <w:b/>
          <w:sz w:val="24"/>
          <w:szCs w:val="24"/>
          <w:shd w:val="clear" w:color="auto" w:fill="ffffff"/>
        </w:rPr>
      </w:r>
      <w:r>
        <w:rPr>
          <w:rFonts w:cstheme="minorHAnsi"/>
          <w:b/>
          <w:sz w:val="24"/>
          <w:szCs w:val="24"/>
          <w:shd w:val="clear" w:color="auto" w:fill="ffffff"/>
        </w:rPr>
      </w:r>
      <w:r>
        <w:rPr>
          <w:rFonts w:cstheme="minorHAnsi"/>
          <w:b/>
          <w:sz w:val="24"/>
          <w:szCs w:val="24"/>
          <w:shd w:val="clear" w:color="auto" w:fill="ffffff"/>
        </w:rPr>
      </w:r>
    </w:p>
    <w:p>
      <w:pPr>
        <w:ind w:left="3686"/>
        <w:jc w:val="both"/>
        <w:spacing w:after="0" w:line="240" w:lineRule="auto"/>
        <w:rPr>
          <w:rFonts w:cstheme="minorHAnsi"/>
          <w:b/>
          <w:sz w:val="24"/>
          <w:szCs w:val="24"/>
          <w:shd w:val="clear" w:color="auto" w:fill="ffffff"/>
        </w:rPr>
      </w:pPr>
      <w:r>
        <w:rPr>
          <w:rFonts w:cstheme="minorHAnsi"/>
          <w:b/>
          <w:sz w:val="24"/>
          <w:szCs w:val="24"/>
          <w:shd w:val="clear" w:color="auto" w:fill="ffffff"/>
        </w:rPr>
        <w:t xml:space="preserve">CONCEDE PLACA DE HOMENAGEM E RECONHECIMENTO</w:t>
      </w:r>
      <w:r>
        <w:rPr>
          <w:rFonts w:cstheme="minorHAnsi"/>
          <w:b/>
          <w:sz w:val="24"/>
          <w:szCs w:val="24"/>
          <w:shd w:val="clear" w:color="auto" w:fill="ffffff"/>
        </w:rPr>
        <w:t xml:space="preserve"> PARA </w:t>
      </w:r>
      <w:r>
        <w:rPr>
          <w:rFonts w:cstheme="minorHAnsi"/>
          <w:b/>
          <w:sz w:val="24"/>
          <w:szCs w:val="24"/>
          <w:shd w:val="clear" w:color="auto" w:fill="ffffff"/>
        </w:rPr>
        <w:t xml:space="preserve">COORDENAÇÃO DO PROJETO ENART DO CTG SINUELO.</w:t>
      </w:r>
      <w:r>
        <w:rPr>
          <w:rFonts w:cstheme="minorHAnsi"/>
          <w:b/>
          <w:sz w:val="24"/>
          <w:szCs w:val="24"/>
          <w:shd w:val="clear" w:color="auto" w:fill="ffffff"/>
        </w:rPr>
      </w:r>
      <w:r>
        <w:rPr>
          <w:rFonts w:cstheme="minorHAnsi"/>
          <w:b/>
          <w:sz w:val="24"/>
          <w:szCs w:val="24"/>
          <w:shd w:val="clear" w:color="auto" w:fill="ffffff"/>
        </w:rPr>
      </w:r>
    </w:p>
    <w:p>
      <w:pPr>
        <w:ind w:firstLine="851"/>
        <w:jc w:val="both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</w:r>
      <w:r>
        <w:rPr>
          <w:rFonts w:cstheme="minorHAnsi"/>
          <w:sz w:val="24"/>
          <w:szCs w:val="24"/>
          <w:shd w:val="clear" w:color="auto" w:fill="ffffff"/>
        </w:rPr>
      </w:r>
      <w:r>
        <w:rPr>
          <w:rFonts w:cstheme="minorHAnsi"/>
          <w:sz w:val="24"/>
          <w:szCs w:val="24"/>
          <w:shd w:val="clear" w:color="auto" w:fill="ffffff"/>
        </w:rPr>
      </w:r>
    </w:p>
    <w:p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</w:r>
      <w:r>
        <w:rPr>
          <w:rFonts w:cstheme="minorHAnsi"/>
          <w:b/>
          <w:bCs/>
          <w:sz w:val="24"/>
          <w:szCs w:val="24"/>
        </w:rPr>
      </w:r>
      <w:r>
        <w:rPr>
          <w:rFonts w:cstheme="minorHAnsi"/>
          <w:b/>
          <w:bCs/>
          <w:sz w:val="24"/>
          <w:szCs w:val="24"/>
        </w:rPr>
      </w:r>
    </w:p>
    <w:p>
      <w:pPr>
        <w:ind w:firstLine="1418"/>
        <w:jc w:val="both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</w:rPr>
        <w:t xml:space="preserve">LUCIANO ZANETTI BERTINETTI, </w:t>
      </w:r>
      <w:r>
        <w:rPr>
          <w:rFonts w:ascii="Calibri" w:hAnsi="Calibri" w:eastAsia="Calibri" w:cs="Calibri"/>
          <w:sz w:val="24"/>
          <w:szCs w:val="24"/>
        </w:rPr>
        <w:t xml:space="preserve">Presidente da Câmara Municipal de Vereadores de Canguçu, Estado do Rio Grande do Sul, no uso das atribuições que lhe são conferidas pela Lei Orgânica e</w:t>
      </w:r>
      <w:r>
        <w:rPr>
          <w:rFonts w:ascii="Calibri" w:hAnsi="Calibri" w:eastAsia="Calibri" w:cs="Calibri"/>
          <w:sz w:val="24"/>
          <w:szCs w:val="24"/>
        </w:rPr>
        <w:t xml:space="preserve"> pela</w:t>
      </w:r>
      <w:r>
        <w:rPr>
          <w:rFonts w:ascii="Calibri" w:hAnsi="Calibri" w:eastAsia="Calibri" w:cs="Calibri"/>
          <w:sz w:val="24"/>
          <w:szCs w:val="24"/>
        </w:rPr>
        <w:t xml:space="preserve"> Resolução Nº 034/2008</w:t>
      </w:r>
      <w:r>
        <w:rPr>
          <w:rFonts w:ascii="Calibri" w:hAnsi="Calibri" w:eastAsia="Calibri" w:cs="Calibri"/>
          <w:sz w:val="24"/>
          <w:szCs w:val="24"/>
        </w:rPr>
        <w:t xml:space="preserve"> – Regimento Interno,</w:t>
      </w:r>
      <w:r>
        <w:rPr>
          <w:rFonts w:ascii="Calibri" w:hAnsi="Calibri" w:eastAsia="Calibri" w:cs="Calibri"/>
          <w:sz w:val="24"/>
          <w:szCs w:val="24"/>
        </w:rPr>
        <w:t xml:space="preserve"> e em conf</w:t>
      </w:r>
      <w:r>
        <w:rPr>
          <w:rFonts w:ascii="Calibri" w:hAnsi="Calibri" w:eastAsia="Calibri" w:cs="Calibri"/>
          <w:sz w:val="24"/>
          <w:szCs w:val="24"/>
        </w:rPr>
        <w:t xml:space="preserve">ormidade com disposto no Art. 40</w:t>
      </w:r>
      <w:r>
        <w:rPr>
          <w:rFonts w:ascii="Calibri" w:hAnsi="Calibri" w:eastAsia="Calibri" w:cs="Calibri"/>
          <w:sz w:val="24"/>
          <w:szCs w:val="24"/>
        </w:rPr>
        <w:t xml:space="preserve"> da Lei Municipal n</w:t>
      </w:r>
      <w:r>
        <w:rPr>
          <w:rFonts w:ascii="Calibri" w:hAnsi="Calibri" w:eastAsia="Calibri" w:cs="Calibri"/>
          <w:sz w:val="24"/>
          <w:szCs w:val="24"/>
        </w:rPr>
        <w:t xml:space="preserve">º 4.836 de 02/07/2019,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ind w:firstLine="1418"/>
        <w:jc w:val="both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ind w:firstLine="1418"/>
        <w:jc w:val="both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</w:rPr>
        <w:t xml:space="preserve">FAÇO SABER</w:t>
      </w:r>
      <w:r>
        <w:rPr>
          <w:rFonts w:ascii="Calibri" w:hAnsi="Calibri" w:eastAsia="Calibri" w:cs="Calibri"/>
          <w:bCs/>
          <w:sz w:val="24"/>
          <w:szCs w:val="24"/>
        </w:rPr>
        <w:t xml:space="preserve"> que o plenário aprovou proposição do Vereador </w:t>
      </w:r>
      <w:r>
        <w:rPr>
          <w:rFonts w:ascii="Calibri" w:hAnsi="Calibri" w:eastAsia="Calibri" w:cs="Calibri"/>
          <w:bCs/>
          <w:sz w:val="24"/>
          <w:szCs w:val="24"/>
        </w:rPr>
        <w:t xml:space="preserve">CARLOS EDUARDO DOMINGUES MARTINS e eu </w:t>
      </w:r>
      <w:r>
        <w:rPr>
          <w:rFonts w:ascii="Calibri" w:hAnsi="Calibri" w:eastAsia="Calibri" w:cs="Calibri"/>
          <w:b/>
          <w:bCs/>
          <w:sz w:val="24"/>
          <w:szCs w:val="24"/>
        </w:rPr>
        <w:t xml:space="preserve">PROMULGO</w:t>
      </w:r>
      <w:r>
        <w:rPr>
          <w:rFonts w:ascii="Calibri" w:hAnsi="Calibri" w:eastAsia="Calibri" w:cs="Calibri"/>
          <w:bCs/>
          <w:sz w:val="24"/>
          <w:szCs w:val="24"/>
        </w:rPr>
        <w:t xml:space="preserve"> o seguinte </w:t>
      </w:r>
      <w:r>
        <w:rPr>
          <w:rFonts w:ascii="Calibri" w:hAnsi="Calibri" w:eastAsia="Calibri" w:cs="Calibri"/>
          <w:b/>
          <w:bCs/>
          <w:sz w:val="24"/>
          <w:szCs w:val="24"/>
        </w:rPr>
        <w:t xml:space="preserve">DECRETO LEGISLATIVO:</w:t>
      </w:r>
      <w:r>
        <w:rPr>
          <w:rFonts w:ascii="Calibri" w:hAnsi="Calibri" w:eastAsia="Calibri" w:cs="Calibri"/>
          <w:b/>
          <w:bCs/>
          <w:sz w:val="24"/>
          <w:szCs w:val="24"/>
        </w:rPr>
      </w:r>
      <w:r>
        <w:rPr>
          <w:rFonts w:ascii="Calibri" w:hAnsi="Calibri" w:cs="Calibri"/>
          <w:b/>
          <w:bCs/>
          <w:sz w:val="24"/>
          <w:szCs w:val="24"/>
        </w:rPr>
      </w:r>
    </w:p>
    <w:p>
      <w:pPr>
        <w:ind w:firstLine="1418"/>
        <w:jc w:val="both"/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eastAsia="Calibri" w:cs="Calibri"/>
          <w:bCs/>
          <w:sz w:val="24"/>
          <w:szCs w:val="24"/>
        </w:rPr>
      </w:r>
      <w:r>
        <w:rPr>
          <w:rFonts w:ascii="Calibri" w:hAnsi="Calibri" w:eastAsia="Calibri" w:cs="Calibri"/>
          <w:bCs/>
          <w:sz w:val="24"/>
          <w:szCs w:val="24"/>
        </w:rPr>
      </w:r>
      <w:r>
        <w:rPr>
          <w:rFonts w:ascii="Calibri" w:hAnsi="Calibri" w:cs="Calibri"/>
          <w:bCs/>
          <w:sz w:val="24"/>
          <w:szCs w:val="24"/>
        </w:rPr>
      </w:r>
    </w:p>
    <w:p>
      <w:pPr>
        <w:pStyle w:val="899"/>
        <w:ind w:firstLine="1418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</w:rPr>
        <w:t xml:space="preserve">Art. 1º</w:t>
      </w:r>
      <w:r>
        <w:rPr>
          <w:rFonts w:ascii="Calibri" w:hAnsi="Calibri" w:eastAsia="Calibri" w:cs="Calibri"/>
          <w:sz w:val="24"/>
          <w:szCs w:val="24"/>
        </w:rPr>
        <w:t xml:space="preserve"> - Fica con</w:t>
      </w:r>
      <w:r>
        <w:rPr>
          <w:rFonts w:ascii="Calibri" w:hAnsi="Calibri" w:eastAsia="Calibri" w:cs="Calibri"/>
          <w:sz w:val="24"/>
          <w:szCs w:val="24"/>
        </w:rPr>
        <w:t xml:space="preserve">cedida Placa de Homenagem e Reconhecimento </w:t>
      </w:r>
      <w:r>
        <w:rPr>
          <w:rFonts w:ascii="Calibri" w:hAnsi="Calibri" w:eastAsia="Calibri" w:cs="Calibri"/>
          <w:sz w:val="24"/>
          <w:szCs w:val="24"/>
        </w:rPr>
        <w:t xml:space="preserve">para,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Coordenação do Projeto ENART do CTG Sinuelo, 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que no final de semana dos dias 26 e 27 de Agosto, participou da 1ª Inter-Regional do ENART 2023, em Cacequi-RS, 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representando a 21ª Região Tradicionalista onde o grupo garantiu a classificação para a próxima fase em Santa Cruz do Sul-RS,  em Novembro de 2023.</w:t>
      </w:r>
      <w:r>
        <w:rPr>
          <w:rFonts w:ascii="Calibri" w:hAnsi="Calibri" w:eastAsia="Calibri" w:cs="Calibri"/>
          <w:b/>
          <w:sz w:val="24"/>
          <w:szCs w:val="24"/>
        </w:rPr>
      </w:r>
      <w:r>
        <w:rPr>
          <w:rFonts w:ascii="Calibri" w:hAnsi="Calibri" w:cs="Calibri"/>
          <w:b/>
          <w:sz w:val="24"/>
          <w:szCs w:val="24"/>
        </w:rPr>
      </w:r>
    </w:p>
    <w:p>
      <w:pPr>
        <w:ind w:firstLine="1418"/>
        <w:jc w:val="both"/>
        <w:spacing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</w:rPr>
        <w:t xml:space="preserve">Art. 2º</w:t>
      </w:r>
      <w:r>
        <w:rPr>
          <w:rFonts w:ascii="Calibri" w:hAnsi="Calibri" w:eastAsia="Calibri" w:cs="Calibri"/>
          <w:bCs/>
          <w:sz w:val="24"/>
          <w:szCs w:val="24"/>
        </w:rPr>
        <w:t xml:space="preserve"> - Este Decreto Legislativo entra em vigor na data de sua publicação.</w:t>
      </w:r>
      <w:r>
        <w:rPr>
          <w:rFonts w:ascii="Calibri" w:hAnsi="Calibri" w:eastAsia="Calibri" w:cs="Calibri"/>
          <w:bCs/>
          <w:sz w:val="24"/>
          <w:szCs w:val="24"/>
        </w:rPr>
      </w:r>
      <w:r>
        <w:rPr>
          <w:rFonts w:ascii="Calibri" w:hAnsi="Calibri" w:cs="Calibri"/>
          <w:bCs/>
          <w:sz w:val="24"/>
          <w:szCs w:val="24"/>
        </w:rPr>
      </w:r>
    </w:p>
    <w:p>
      <w:pPr>
        <w:jc w:val="both"/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jc w:val="center"/>
        <w:spacing w:after="0" w:line="240" w:lineRule="auto"/>
        <w:tabs>
          <w:tab w:val="left" w:pos="709" w:leader="none"/>
          <w:tab w:val="left" w:pos="1134" w:leader="none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SALA DE SESSÕES JOAQUIM DE DEUS NUNES</w: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</w:r>
    </w:p>
    <w:p>
      <w:pPr>
        <w:jc w:val="center"/>
        <w:spacing w:after="0" w:line="240" w:lineRule="auto"/>
        <w:tabs>
          <w:tab w:val="left" w:pos="709" w:leader="none"/>
          <w:tab w:val="left" w:pos="1134" w:leader="none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Canguçu/RS</w: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</w:r>
    </w:p>
    <w:p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</w:r>
    </w:p>
    <w:p>
      <w:pPr>
        <w:jc w:val="both"/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</w:r>
    </w:p>
    <w:p>
      <w:pPr>
        <w:jc w:val="center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LUCIANO ZANETTI BERTINETTI</w: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</w:r>
    </w:p>
    <w:p>
      <w:pPr>
        <w:jc w:val="center"/>
        <w:spacing w:after="0" w:line="240" w:lineRule="auto"/>
        <w:rPr>
          <w:rFonts w:cstheme="minorHAnsi"/>
          <w:sz w:val="24"/>
          <w:szCs w:val="24"/>
          <w:highlight w:val="none"/>
        </w:rPr>
      </w:pPr>
      <w:r>
        <w:rPr>
          <w:rFonts w:cstheme="minorHAnsi"/>
          <w:sz w:val="24"/>
          <w:szCs w:val="24"/>
        </w:rPr>
        <w:t xml:space="preserve">Presidente</w:t>
      </w:r>
      <w:r>
        <w:rPr>
          <w:rFonts w:cstheme="minorHAnsi"/>
          <w:sz w:val="24"/>
          <w:szCs w:val="24"/>
          <w:highlight w:val="none"/>
        </w:rPr>
      </w:r>
      <w:r>
        <w:rPr>
          <w:rFonts w:cstheme="minorHAnsi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</w:r>
    </w:p>
    <w:p>
      <w:pPr>
        <w:jc w:val="center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none"/>
        </w:rPr>
      </w:r>
      <w:r>
        <w:rPr>
          <w:rFonts w:cstheme="minorHAnsi"/>
          <w:sz w:val="24"/>
          <w:szCs w:val="24"/>
          <w:highlight w:val="none"/>
        </w:rPr>
      </w:r>
      <w:r>
        <w:rPr>
          <w:rFonts w:cstheme="minorHAnsi"/>
          <w:sz w:val="24"/>
          <w:szCs w:val="24"/>
        </w:rPr>
      </w:r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jc w:val="center"/>
      <w:rPr>
        <w:rFonts w:ascii="Calibri" w:hAnsi="Calibri" w:cs="Calibri"/>
        <w:sz w:val="20"/>
      </w:rPr>
    </w:pPr>
    <w:r>
      <w:rPr>
        <w:rFonts w:cs="Calibri"/>
        <w:sz w:val="20"/>
      </w:rPr>
      <w:t xml:space="preserve">Rua General Osório, 979. Centro. CEP: 96600-000. Canguçu – RS </w:t>
    </w:r>
    <w:r>
      <w:rPr>
        <w:rFonts w:ascii="Calibri" w:hAnsi="Calibri" w:cs="Calibri"/>
        <w:sz w:val="20"/>
      </w:rPr>
    </w:r>
    <w:r>
      <w:rPr>
        <w:rFonts w:ascii="Calibri" w:hAnsi="Calibri" w:cs="Calibri"/>
        <w:sz w:val="20"/>
      </w:rPr>
    </w:r>
  </w:p>
  <w:p>
    <w:pPr>
      <w:pStyle w:val="898"/>
      <w:jc w:val="center"/>
      <w:rPr>
        <w:rFonts w:ascii="Calibri" w:hAnsi="Calibri"/>
        <w:color w:val="0563c1"/>
        <w:sz w:val="20"/>
        <w:u w:val="single"/>
      </w:rPr>
    </w:pPr>
    <w:r>
      <w:rPr>
        <w:rFonts w:cs="Calibri"/>
        <w:sz w:val="20"/>
      </w:rPr>
      <w:t xml:space="preserve">Telefone: (53) 3252-1528. http://camaracangucu.rs.gov.br/</w:t>
    </w:r>
    <w:r>
      <w:rPr>
        <w:rFonts w:ascii="Calibri" w:hAnsi="Calibri"/>
        <w:color w:val="0563c1"/>
        <w:sz w:val="20"/>
        <w:u w:val="single"/>
      </w:rPr>
    </w:r>
    <w:r>
      <w:rPr>
        <w:rFonts w:ascii="Calibri" w:hAnsi="Calibri"/>
        <w:color w:val="0563c1"/>
        <w:sz w:val="20"/>
        <w:u w:val="single"/>
      </w:rPr>
    </w:r>
  </w:p>
  <w:p>
    <w:pPr>
      <w:pStyle w:val="89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866775" cy="615653"/>
              <wp:effectExtent l="19050" t="0" r="9525" b="0"/>
              <wp:docPr id="1" name="Imagem 0" descr="logo-alternativ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-alternativo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67183" cy="61594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68.25pt;height:48.48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895"/>
      <w:jc w:val="center"/>
      <w:rPr>
        <w:rFonts w:ascii="Calibri" w:hAnsi="Calibri" w:cs="Calibri"/>
        <w:szCs w:val="24"/>
      </w:rPr>
    </w:pPr>
    <w:r>
      <w:rPr>
        <w:rFonts w:cs="Calibri"/>
        <w:szCs w:val="24"/>
      </w:rPr>
      <w:t xml:space="preserve">CÂMARA MUNICIPAL DE CANGUÇU</w:t>
    </w:r>
    <w:r>
      <w:rPr>
        <w:rFonts w:ascii="Calibri" w:hAnsi="Calibri" w:cs="Calibri"/>
        <w:szCs w:val="24"/>
      </w:rPr>
    </w:r>
    <w:r>
      <w:rPr>
        <w:rFonts w:ascii="Calibri" w:hAnsi="Calibri" w:cs="Calibri"/>
        <w:szCs w:val="24"/>
      </w:rPr>
    </w:r>
  </w:p>
  <w:p>
    <w:pPr>
      <w:pStyle w:val="895"/>
      <w:jc w:val="center"/>
      <w:rPr>
        <w:rFonts w:cs="Calibri"/>
        <w:szCs w:val="24"/>
      </w:rPr>
    </w:pPr>
    <w:r>
      <w:rPr>
        <w:rFonts w:cs="Calibri"/>
        <w:szCs w:val="24"/>
      </w:rPr>
      <w:t xml:space="preserve">ESTADO DO RIO GRANDE DO SUL</w:t>
    </w:r>
    <w:r>
      <w:rPr>
        <w:rFonts w:cs="Calibri"/>
        <w:szCs w:val="24"/>
      </w:rPr>
    </w:r>
    <w:r>
      <w:rPr>
        <w:rFonts w:cs="Calibri"/>
        <w:szCs w:val="24"/>
      </w:rPr>
    </w:r>
  </w:p>
  <w:p>
    <w:pPr>
      <w:pStyle w:val="895"/>
      <w:jc w:val="center"/>
      <w:rPr>
        <w:rFonts w:ascii="Calibri" w:hAnsi="Calibri" w:cs="Calibri"/>
        <w:szCs w:val="24"/>
      </w:rPr>
    </w:pPr>
    <w:r>
      <w:rPr>
        <w:rFonts w:cs="Calibri"/>
        <w:szCs w:val="24"/>
      </w:rPr>
      <w:t xml:space="preserve">GABINETE DO VEREADOR XXXXX</w:t>
    </w:r>
    <w:r>
      <w:rPr>
        <w:rFonts w:ascii="Calibri" w:hAnsi="Calibri" w:cs="Calibri"/>
        <w:szCs w:val="24"/>
      </w:rPr>
    </w:r>
    <w:r>
      <w:rPr>
        <w:rFonts w:ascii="Calibri" w:hAnsi="Calibri" w:cs="Calibri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1">
    <w:name w:val="Heading 1"/>
    <w:basedOn w:val="887"/>
    <w:next w:val="887"/>
    <w:link w:val="71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2">
    <w:name w:val="Heading 1 Char"/>
    <w:basedOn w:val="888"/>
    <w:link w:val="711"/>
    <w:uiPriority w:val="9"/>
    <w:rPr>
      <w:rFonts w:ascii="Arial" w:hAnsi="Arial" w:eastAsia="Arial" w:cs="Arial"/>
      <w:sz w:val="40"/>
      <w:szCs w:val="40"/>
    </w:rPr>
  </w:style>
  <w:style w:type="paragraph" w:styleId="713">
    <w:name w:val="Heading 2"/>
    <w:basedOn w:val="887"/>
    <w:next w:val="887"/>
    <w:link w:val="7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4">
    <w:name w:val="Heading 2 Char"/>
    <w:basedOn w:val="888"/>
    <w:link w:val="713"/>
    <w:uiPriority w:val="9"/>
    <w:rPr>
      <w:rFonts w:ascii="Arial" w:hAnsi="Arial" w:eastAsia="Arial" w:cs="Arial"/>
      <w:sz w:val="34"/>
    </w:rPr>
  </w:style>
  <w:style w:type="paragraph" w:styleId="715">
    <w:name w:val="Heading 3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6">
    <w:name w:val="Heading 3 Char"/>
    <w:basedOn w:val="888"/>
    <w:link w:val="715"/>
    <w:uiPriority w:val="9"/>
    <w:rPr>
      <w:rFonts w:ascii="Arial" w:hAnsi="Arial" w:eastAsia="Arial" w:cs="Arial"/>
      <w:sz w:val="30"/>
      <w:szCs w:val="30"/>
    </w:rPr>
  </w:style>
  <w:style w:type="paragraph" w:styleId="717">
    <w:name w:val="Heading 4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8">
    <w:name w:val="Heading 4 Char"/>
    <w:basedOn w:val="888"/>
    <w:link w:val="717"/>
    <w:uiPriority w:val="9"/>
    <w:rPr>
      <w:rFonts w:ascii="Arial" w:hAnsi="Arial" w:eastAsia="Arial" w:cs="Arial"/>
      <w:b/>
      <w:bCs/>
      <w:sz w:val="26"/>
      <w:szCs w:val="26"/>
    </w:rPr>
  </w:style>
  <w:style w:type="paragraph" w:styleId="719">
    <w:name w:val="Heading 5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0">
    <w:name w:val="Heading 5 Char"/>
    <w:basedOn w:val="888"/>
    <w:link w:val="719"/>
    <w:uiPriority w:val="9"/>
    <w:rPr>
      <w:rFonts w:ascii="Arial" w:hAnsi="Arial" w:eastAsia="Arial" w:cs="Arial"/>
      <w:b/>
      <w:bCs/>
      <w:sz w:val="24"/>
      <w:szCs w:val="24"/>
    </w:rPr>
  </w:style>
  <w:style w:type="paragraph" w:styleId="721">
    <w:name w:val="Heading 6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2">
    <w:name w:val="Heading 6 Char"/>
    <w:basedOn w:val="888"/>
    <w:link w:val="721"/>
    <w:uiPriority w:val="9"/>
    <w:rPr>
      <w:rFonts w:ascii="Arial" w:hAnsi="Arial" w:eastAsia="Arial" w:cs="Arial"/>
      <w:b/>
      <w:bCs/>
      <w:sz w:val="22"/>
      <w:szCs w:val="22"/>
    </w:rPr>
  </w:style>
  <w:style w:type="paragraph" w:styleId="723">
    <w:name w:val="Heading 7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4">
    <w:name w:val="Heading 7 Char"/>
    <w:basedOn w:val="888"/>
    <w:link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5">
    <w:name w:val="Heading 8"/>
    <w:basedOn w:val="887"/>
    <w:next w:val="887"/>
    <w:link w:val="7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6">
    <w:name w:val="Heading 8 Char"/>
    <w:basedOn w:val="888"/>
    <w:link w:val="725"/>
    <w:uiPriority w:val="9"/>
    <w:rPr>
      <w:rFonts w:ascii="Arial" w:hAnsi="Arial" w:eastAsia="Arial" w:cs="Arial"/>
      <w:i/>
      <w:iCs/>
      <w:sz w:val="22"/>
      <w:szCs w:val="22"/>
    </w:rPr>
  </w:style>
  <w:style w:type="paragraph" w:styleId="727">
    <w:name w:val="Heading 9"/>
    <w:basedOn w:val="887"/>
    <w:next w:val="887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8">
    <w:name w:val="Heading 9 Char"/>
    <w:basedOn w:val="888"/>
    <w:link w:val="727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List Paragraph"/>
    <w:basedOn w:val="887"/>
    <w:uiPriority w:val="34"/>
    <w:qFormat/>
    <w:pPr>
      <w:contextualSpacing/>
      <w:ind w:left="720"/>
    </w:pPr>
  </w:style>
  <w:style w:type="paragraph" w:styleId="730">
    <w:name w:val="No Spacing"/>
    <w:uiPriority w:val="1"/>
    <w:qFormat/>
    <w:pPr>
      <w:spacing w:before="0" w:after="0" w:line="240" w:lineRule="auto"/>
    </w:pPr>
  </w:style>
  <w:style w:type="paragraph" w:styleId="731">
    <w:name w:val="Title"/>
    <w:basedOn w:val="887"/>
    <w:next w:val="887"/>
    <w:link w:val="73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2">
    <w:name w:val="Title Char"/>
    <w:basedOn w:val="888"/>
    <w:link w:val="731"/>
    <w:uiPriority w:val="10"/>
    <w:rPr>
      <w:sz w:val="48"/>
      <w:szCs w:val="48"/>
    </w:rPr>
  </w:style>
  <w:style w:type="paragraph" w:styleId="733">
    <w:name w:val="Subtitle"/>
    <w:basedOn w:val="887"/>
    <w:next w:val="887"/>
    <w:link w:val="734"/>
    <w:uiPriority w:val="11"/>
    <w:qFormat/>
    <w:pPr>
      <w:spacing w:before="200" w:after="200"/>
    </w:pPr>
    <w:rPr>
      <w:sz w:val="24"/>
      <w:szCs w:val="24"/>
    </w:rPr>
  </w:style>
  <w:style w:type="character" w:styleId="734">
    <w:name w:val="Subtitle Char"/>
    <w:basedOn w:val="888"/>
    <w:link w:val="733"/>
    <w:uiPriority w:val="11"/>
    <w:rPr>
      <w:sz w:val="24"/>
      <w:szCs w:val="24"/>
    </w:rPr>
  </w:style>
  <w:style w:type="paragraph" w:styleId="735">
    <w:name w:val="Quote"/>
    <w:basedOn w:val="887"/>
    <w:next w:val="887"/>
    <w:link w:val="736"/>
    <w:uiPriority w:val="29"/>
    <w:qFormat/>
    <w:pPr>
      <w:ind w:left="720" w:right="720"/>
    </w:pPr>
    <w:rPr>
      <w:i/>
    </w:rPr>
  </w:style>
  <w:style w:type="character" w:styleId="736">
    <w:name w:val="Quote Char"/>
    <w:link w:val="735"/>
    <w:uiPriority w:val="29"/>
    <w:rPr>
      <w:i/>
    </w:rPr>
  </w:style>
  <w:style w:type="paragraph" w:styleId="737">
    <w:name w:val="Intense Quote"/>
    <w:basedOn w:val="887"/>
    <w:next w:val="887"/>
    <w:link w:val="73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8">
    <w:name w:val="Intense Quote Char"/>
    <w:link w:val="737"/>
    <w:uiPriority w:val="30"/>
    <w:rPr>
      <w:i/>
    </w:rPr>
  </w:style>
  <w:style w:type="character" w:styleId="739">
    <w:name w:val="Header Char"/>
    <w:basedOn w:val="888"/>
    <w:link w:val="895"/>
    <w:uiPriority w:val="99"/>
  </w:style>
  <w:style w:type="character" w:styleId="740">
    <w:name w:val="Footer Char"/>
    <w:basedOn w:val="888"/>
    <w:link w:val="898"/>
    <w:uiPriority w:val="99"/>
  </w:style>
  <w:style w:type="paragraph" w:styleId="741">
    <w:name w:val="Caption"/>
    <w:basedOn w:val="887"/>
    <w:next w:val="8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2">
    <w:name w:val="Caption Char"/>
    <w:basedOn w:val="741"/>
    <w:link w:val="898"/>
    <w:uiPriority w:val="99"/>
  </w:style>
  <w:style w:type="table" w:styleId="743">
    <w:name w:val="Table Grid"/>
    <w:basedOn w:val="88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Table Grid Light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Plain Table 1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>
    <w:name w:val="Grid Table 4 - Accent 1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3">
    <w:name w:val="Grid Table 4 - Accent 2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Grid Table 4 - Accent 3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5">
    <w:name w:val="Grid Table 4 - Accent 4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Grid Table 4 - Accent 5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7">
    <w:name w:val="Grid Table 4 - Accent 6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8">
    <w:name w:val="Grid Table 5 Dark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5">
    <w:name w:val="Grid Table 6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6">
    <w:name w:val="Grid Table 6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7">
    <w:name w:val="Grid Table 6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8">
    <w:name w:val="Grid Table 6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9">
    <w:name w:val="Grid Table 6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0">
    <w:name w:val="Grid Table 6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6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7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7">
    <w:name w:val="List Table 2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8">
    <w:name w:val="List Table 2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9">
    <w:name w:val="List Table 2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0">
    <w:name w:val="List Table 2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1">
    <w:name w:val="List Table 2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2">
    <w:name w:val="List Table 2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6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5">
    <w:name w:val="List Table 6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6">
    <w:name w:val="List Table 6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List Table 6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8">
    <w:name w:val="List Table 6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List Table 6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0">
    <w:name w:val="List Table 6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1">
    <w:name w:val="List Table 7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2">
    <w:name w:val="List Table 7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3">
    <w:name w:val="List Table 7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4">
    <w:name w:val="List Table 7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5">
    <w:name w:val="List Table 7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6">
    <w:name w:val="List Table 7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7">
    <w:name w:val="List Table 7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8">
    <w:name w:val="Lined - Accent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Lined - Accent 1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Lined - Accent 2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Lined - Accent 3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Lined - Accent 4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Lined - Accent 5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Lined - Accent 6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 &amp; Lined - Accent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6">
    <w:name w:val="Bordered &amp; Lined - Accent 1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7">
    <w:name w:val="Bordered &amp; Lined - Accent 2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8">
    <w:name w:val="Bordered &amp; Lined - Accent 3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9">
    <w:name w:val="Bordered &amp; Lined - Accent 4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0">
    <w:name w:val="Bordered &amp; Lined - Accent 5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1">
    <w:name w:val="Bordered &amp; Lined - Accent 6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2">
    <w:name w:val="Bordered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3">
    <w:name w:val="Bordered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4">
    <w:name w:val="Bordered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5">
    <w:name w:val="Bordered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6">
    <w:name w:val="Bordered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7">
    <w:name w:val="Bordered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8">
    <w:name w:val="Bordered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9">
    <w:name w:val="Hyperlink"/>
    <w:uiPriority w:val="99"/>
    <w:unhideWhenUsed/>
    <w:rPr>
      <w:color w:val="0000ff" w:themeColor="hyperlink"/>
      <w:u w:val="single"/>
    </w:rPr>
  </w:style>
  <w:style w:type="paragraph" w:styleId="870">
    <w:name w:val="footnote text"/>
    <w:basedOn w:val="887"/>
    <w:link w:val="871"/>
    <w:uiPriority w:val="99"/>
    <w:semiHidden/>
    <w:unhideWhenUsed/>
    <w:pPr>
      <w:spacing w:after="40" w:line="240" w:lineRule="auto"/>
    </w:pPr>
    <w:rPr>
      <w:sz w:val="18"/>
    </w:rPr>
  </w:style>
  <w:style w:type="character" w:styleId="871">
    <w:name w:val="Footnote Text Char"/>
    <w:link w:val="870"/>
    <w:uiPriority w:val="99"/>
    <w:rPr>
      <w:sz w:val="18"/>
    </w:rPr>
  </w:style>
  <w:style w:type="character" w:styleId="872">
    <w:name w:val="footnote reference"/>
    <w:basedOn w:val="888"/>
    <w:uiPriority w:val="99"/>
    <w:unhideWhenUsed/>
    <w:rPr>
      <w:vertAlign w:val="superscript"/>
    </w:rPr>
  </w:style>
  <w:style w:type="paragraph" w:styleId="873">
    <w:name w:val="endnote text"/>
    <w:basedOn w:val="887"/>
    <w:link w:val="874"/>
    <w:uiPriority w:val="99"/>
    <w:semiHidden/>
    <w:unhideWhenUsed/>
    <w:pPr>
      <w:spacing w:after="0" w:line="240" w:lineRule="auto"/>
    </w:pPr>
    <w:rPr>
      <w:sz w:val="20"/>
    </w:rPr>
  </w:style>
  <w:style w:type="character" w:styleId="874">
    <w:name w:val="Endnote Text Char"/>
    <w:link w:val="873"/>
    <w:uiPriority w:val="99"/>
    <w:rPr>
      <w:sz w:val="20"/>
    </w:rPr>
  </w:style>
  <w:style w:type="character" w:styleId="875">
    <w:name w:val="endnote reference"/>
    <w:basedOn w:val="888"/>
    <w:uiPriority w:val="99"/>
    <w:semiHidden/>
    <w:unhideWhenUsed/>
    <w:rPr>
      <w:vertAlign w:val="superscript"/>
    </w:rPr>
  </w:style>
  <w:style w:type="paragraph" w:styleId="876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7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8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9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80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81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82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3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4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887"/>
    <w:next w:val="887"/>
    <w:uiPriority w:val="99"/>
    <w:unhideWhenUsed/>
    <w:pPr>
      <w:spacing w:after="0" w:afterAutospacing="0"/>
    </w:pPr>
  </w:style>
  <w:style w:type="paragraph" w:styleId="887" w:default="1">
    <w:name w:val="Normal"/>
    <w:qFormat/>
  </w:style>
  <w:style w:type="character" w:styleId="888" w:default="1">
    <w:name w:val="Default Paragraph Font"/>
    <w:uiPriority w:val="1"/>
    <w:semiHidden/>
    <w:unhideWhenUsed/>
  </w:style>
  <w:style w:type="table" w:styleId="88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0" w:default="1">
    <w:name w:val="No List"/>
    <w:uiPriority w:val="99"/>
    <w:semiHidden/>
    <w:unhideWhenUsed/>
  </w:style>
  <w:style w:type="paragraph" w:styleId="891">
    <w:name w:val="Header"/>
    <w:basedOn w:val="887"/>
    <w:link w:val="892"/>
    <w:uiPriority w:val="99"/>
    <w:semiHidden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92" w:customStyle="1">
    <w:name w:val="Cabeçalho Char"/>
    <w:basedOn w:val="888"/>
    <w:link w:val="891"/>
    <w:uiPriority w:val="99"/>
    <w:semiHidden/>
  </w:style>
  <w:style w:type="paragraph" w:styleId="893">
    <w:name w:val="Footer"/>
    <w:basedOn w:val="887"/>
    <w:link w:val="894"/>
    <w:uiPriority w:val="99"/>
    <w:semiHidden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94" w:customStyle="1">
    <w:name w:val="Rodapé Char"/>
    <w:basedOn w:val="888"/>
    <w:link w:val="893"/>
    <w:uiPriority w:val="99"/>
    <w:semiHidden/>
  </w:style>
  <w:style w:type="paragraph" w:styleId="895" w:customStyle="1">
    <w:name w:val="Header"/>
    <w:basedOn w:val="887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paragraph" w:styleId="896">
    <w:name w:val="Balloon Text"/>
    <w:basedOn w:val="887"/>
    <w:link w:val="89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7" w:customStyle="1">
    <w:name w:val="Texto de balão Char"/>
    <w:basedOn w:val="888"/>
    <w:link w:val="896"/>
    <w:uiPriority w:val="99"/>
    <w:semiHidden/>
    <w:rPr>
      <w:rFonts w:ascii="Tahoma" w:hAnsi="Tahoma" w:cs="Tahoma"/>
      <w:sz w:val="16"/>
      <w:szCs w:val="16"/>
    </w:rPr>
  </w:style>
  <w:style w:type="paragraph" w:styleId="898" w:customStyle="1">
    <w:name w:val="Footer"/>
    <w:basedOn w:val="887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paragraph" w:styleId="899">
    <w:name w:val="Body Text"/>
    <w:basedOn w:val="887"/>
    <w:link w:val="900"/>
    <w:uiPriority w:val="99"/>
    <w:unhideWhenUsed/>
    <w:pPr>
      <w:spacing w:after="12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900" w:customStyle="1">
    <w:name w:val="Corpo de texto Char"/>
    <w:basedOn w:val="888"/>
    <w:link w:val="899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assessor.secretaria</dc:creator>
  <cp:keywords/>
  <dc:description/>
  <cp:revision>7</cp:revision>
  <dcterms:created xsi:type="dcterms:W3CDTF">2023-01-11T13:50:00Z</dcterms:created>
  <dcterms:modified xsi:type="dcterms:W3CDTF">2023-08-29T14:12:00Z</dcterms:modified>
</cp:coreProperties>
</file>