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PLACA DE RECONHECIMENTO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pStyle w:val="902"/>
        <w:ind w:left="0" w:firstLine="708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/>
    </w:p>
    <w:p>
      <w:pPr>
        <w:pStyle w:val="902"/>
        <w:ind w:left="0" w:firstLine="708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 (a);</w:t>
      </w:r>
      <w:r>
        <w:rPr>
          <w:rFonts w:ascii="Arial" w:hAnsi="Arial" w:cs="Arial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vereador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signatário no uso de suas atribuições legais e regimentais requer que após a devida tramitação regimental, seja entregue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PLACA DE RECONHECIMENTO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para: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  <w:r/>
    </w:p>
    <w:p>
      <w:pPr>
        <w:jc w:val="center"/>
        <w:spacing w:line="276" w:lineRule="auto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ROTARY CLUB DE CANGUÇU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/>
    </w:p>
    <w:p>
      <w:pPr>
        <w:jc w:val="center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/>
    </w:p>
    <w:p>
      <w:pPr>
        <w:ind w:firstLine="2124"/>
        <w:jc w:val="both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  <w:r/>
    </w:p>
    <w:p>
      <w:pPr>
        <w:ind w:firstLine="708"/>
        <w:jc w:val="both"/>
        <w:spacing w:line="276" w:lineRule="auto"/>
        <w:tabs>
          <w:tab w:val="center" w:pos="4252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Por acreditar em encontrar soluções para muitos problemas sociais da nossa comunidade em geral. Promovendo a paz, combatendo doenças, cuidando da saúde de mães e filhos, apoiando a educação</w:t>
      </w:r>
      <w:r>
        <w:rPr>
          <w:rFonts w:ascii="Arial" w:hAnsi="Arial" w:cs="Arial"/>
          <w:sz w:val="24"/>
          <w:szCs w:val="24"/>
          <w:highlight w:val="none"/>
        </w:rPr>
        <w:t xml:space="preserve">, favorecendo o desenvolvimento econômico e protegendo o meio ambiente.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firstLine="720"/>
        <w:jc w:val="both"/>
        <w:spacing w:line="276" w:lineRule="auto"/>
        <w:rPr>
          <w:rFonts w:ascii="Arial" w:hAnsi="Arial" w:cs="Arial"/>
          <w:highlight w:val="none"/>
        </w:rPr>
      </w:pPr>
      <w:r>
        <w:rPr>
          <w:rFonts w:ascii="Arial" w:hAnsi="Arial" w:cs="Arial"/>
          <w:sz w:val="24"/>
          <w:szCs w:val="24"/>
          <w:lang w:val="pt-BR"/>
        </w:rPr>
        <w:t xml:space="preserve">Diante do exposto, o vereador signatário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por julgá-los </w:t>
      </w:r>
      <w:r>
        <w:rPr>
          <w:rFonts w:ascii="Arial" w:hAnsi="Arial" w:cs="Arial"/>
          <w:sz w:val="24"/>
          <w:szCs w:val="24"/>
          <w:lang w:val="pt-BR"/>
        </w:rPr>
        <w:t xml:space="preserve">merecedor</w:t>
      </w:r>
      <w:r>
        <w:rPr>
          <w:rFonts w:ascii="Arial" w:hAnsi="Arial" w:cs="Arial"/>
          <w:sz w:val="24"/>
          <w:szCs w:val="24"/>
          <w:lang w:val="pt-BR"/>
        </w:rPr>
        <w:t xml:space="preserve">es da honraria, solicita a aquiescência dos nobres pares desta casa.</w:t>
      </w:r>
      <w:r>
        <w:rPr>
          <w:rFonts w:ascii="Arial" w:hAnsi="Arial" w:cs="Arial"/>
          <w:highlight w:val="none"/>
        </w:rPr>
      </w:r>
      <w:r/>
    </w:p>
    <w:p>
      <w:pPr>
        <w:ind w:firstLine="0"/>
        <w:jc w:val="both"/>
        <w:spacing w:line="276" w:lineRule="auto"/>
        <w:tabs>
          <w:tab w:val="left" w:pos="255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</w:r>
      <w:r/>
    </w:p>
    <w:p>
      <w:pPr>
        <w:pStyle w:val="906"/>
        <w:jc w:val="right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none"/>
        </w:rPr>
      </w:r>
      <w:r>
        <w:rPr>
          <w:rFonts w:ascii="Arial" w:hAnsi="Arial" w:cs="Arial"/>
          <w:b/>
          <w:sz w:val="24"/>
          <w:szCs w:val="24"/>
          <w:highlight w:val="none"/>
        </w:rPr>
      </w:r>
      <w:r/>
    </w:p>
    <w:p>
      <w:pPr>
        <w:pStyle w:val="906"/>
        <w:jc w:val="right"/>
        <w:spacing w:after="0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</w:r>
      <w:r>
        <w:rPr>
          <w:rFonts w:ascii="Arial" w:hAnsi="Arial" w:cs="Arial"/>
          <w:b/>
          <w:sz w:val="24"/>
          <w:szCs w:val="24"/>
          <w:highlight w:val="none"/>
        </w:rPr>
      </w:r>
      <w:r/>
    </w:p>
    <w:p>
      <w:pPr>
        <w:pStyle w:val="906"/>
        <w:jc w:val="right"/>
        <w:spacing w:after="0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>
        <w:rPr>
          <w:rFonts w:ascii="Arial" w:hAnsi="Arial" w:cs="Arial"/>
          <w:b/>
          <w:sz w:val="24"/>
          <w:szCs w:val="24"/>
        </w:rPr>
      </w:r>
      <w:r/>
    </w:p>
    <w:p>
      <w:pPr>
        <w:pStyle w:val="884"/>
        <w:jc w:val="right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Canguçu, 13 de novembro</w:t>
      </w:r>
      <w:r>
        <w:rPr>
          <w:rFonts w:ascii="Arial" w:hAnsi="Arial" w:cs="Arial"/>
          <w:color w:val="auto"/>
          <w:sz w:val="24"/>
          <w:szCs w:val="24"/>
        </w:rPr>
        <w:t xml:space="preserve"> de 2023.</w:t>
      </w:r>
      <w:r>
        <w:rPr>
          <w:rFonts w:ascii="Arial" w:hAnsi="Arial" w:cs="Arial"/>
          <w:color w:val="auto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/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JARDEL SOUZA DE OLIVEIRA </w:t>
      </w:r>
      <w:r>
        <w:rPr>
          <w:rFonts w:ascii="Arial" w:hAnsi="Arial" w:cs="Arial"/>
          <w:b/>
          <w:sz w:val="24"/>
          <w:szCs w:val="24"/>
        </w:rPr>
      </w:r>
      <w:r/>
    </w:p>
    <w:p>
      <w:pPr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Vereador | Bancada do PSDB</w:t>
      </w:r>
      <w:r>
        <w:rPr>
          <w:rFonts w:ascii="Arial" w:hAnsi="Arial" w:cs="Arial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PROJETO DE DECRETO LEGISLATIVO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</w:r>
      <w:r>
        <w:rPr>
          <w:rFonts w:ascii="Arial" w:hAnsi="Arial" w:cs="Arial"/>
        </w:rPr>
      </w:r>
    </w:p>
    <w:p>
      <w:pPr>
        <w:ind w:firstLine="851"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</w:rPr>
      </w:r>
    </w:p>
    <w:p>
      <w:pPr>
        <w:ind w:left="3686"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sz w:val="24"/>
          <w:szCs w:val="24"/>
          <w:shd w:val="clear" w:color="auto" w:fill="ffffff"/>
        </w:rPr>
      </w:r>
      <w:r>
        <w:rPr>
          <w:rFonts w:ascii="Arial" w:hAnsi="Arial" w:cs="Arial"/>
        </w:rPr>
      </w:r>
    </w:p>
    <w:p>
      <w:pPr>
        <w:ind w:left="3686"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CONCEDE PLACA DE HOMENAGEM E RECONHECIMENTO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PARA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O ROTARY CLUB DE CANGUÇU.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</w:r>
      <w:r>
        <w:rPr>
          <w:rFonts w:ascii="Arial" w:hAnsi="Arial" w:cs="Arial"/>
        </w:rPr>
      </w:r>
    </w:p>
    <w:p>
      <w:pPr>
        <w:ind w:firstLine="851"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</w:rPr>
      </w:r>
    </w:p>
    <w:p>
      <w:pPr>
        <w:ind w:firstLine="1418"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eastAsia="Calibri" w:cs="Arial"/>
          <w:b/>
          <w:bCs/>
          <w:sz w:val="24"/>
          <w:szCs w:val="24"/>
        </w:rPr>
        <w:t xml:space="preserve">LUCIANO ZANETTI BERTINETTI, </w:t>
      </w:r>
      <w:r>
        <w:rPr>
          <w:rFonts w:ascii="Arial" w:hAnsi="Arial" w:eastAsia="Calibri" w:cs="Arial"/>
          <w:sz w:val="24"/>
          <w:szCs w:val="24"/>
        </w:rPr>
        <w:t xml:space="preserve">Presidente da Câmara Municipal de Vereadores de Canguçu, Estado do Rio Grande do Sul, no uso das atribuições que lhe são conferidas pela Lei Orgânica e</w:t>
      </w:r>
      <w:r>
        <w:rPr>
          <w:rFonts w:ascii="Arial" w:hAnsi="Arial" w:eastAsia="Calibri" w:cs="Arial"/>
          <w:sz w:val="24"/>
          <w:szCs w:val="24"/>
        </w:rPr>
        <w:t xml:space="preserve"> pela</w:t>
      </w:r>
      <w:r>
        <w:rPr>
          <w:rFonts w:ascii="Arial" w:hAnsi="Arial" w:eastAsia="Calibri" w:cs="Arial"/>
          <w:sz w:val="24"/>
          <w:szCs w:val="24"/>
        </w:rPr>
        <w:t xml:space="preserve"> Resolução Nº 034/2008</w:t>
      </w:r>
      <w:r>
        <w:rPr>
          <w:rFonts w:ascii="Arial" w:hAnsi="Arial" w:eastAsia="Calibri" w:cs="Arial"/>
          <w:sz w:val="24"/>
          <w:szCs w:val="24"/>
        </w:rPr>
        <w:t xml:space="preserve"> – Regimento Interno,</w:t>
      </w:r>
      <w:r>
        <w:rPr>
          <w:rFonts w:ascii="Arial" w:hAnsi="Arial" w:eastAsia="Calibri" w:cs="Arial"/>
          <w:sz w:val="24"/>
          <w:szCs w:val="24"/>
        </w:rPr>
        <w:t xml:space="preserve"> e em conf</w:t>
      </w:r>
      <w:r>
        <w:rPr>
          <w:rFonts w:ascii="Arial" w:hAnsi="Arial" w:eastAsia="Calibri" w:cs="Arial"/>
          <w:sz w:val="24"/>
          <w:szCs w:val="24"/>
        </w:rPr>
        <w:t xml:space="preserve">ormidade com disposto no Art. 40</w:t>
      </w:r>
      <w:r>
        <w:rPr>
          <w:rFonts w:ascii="Arial" w:hAnsi="Arial" w:eastAsia="Calibri" w:cs="Arial"/>
          <w:sz w:val="24"/>
          <w:szCs w:val="24"/>
        </w:rPr>
        <w:t xml:space="preserve"> da Lei Municipal n</w:t>
      </w:r>
      <w:r>
        <w:rPr>
          <w:rFonts w:ascii="Arial" w:hAnsi="Arial" w:eastAsia="Calibri" w:cs="Arial"/>
          <w:sz w:val="24"/>
          <w:szCs w:val="24"/>
        </w:rPr>
        <w:t xml:space="preserve">º 4.836 de 02/07/2019,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ind w:firstLine="1418"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ind w:firstLine="1418"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eastAsia="Calibri" w:cs="Arial"/>
          <w:b/>
          <w:bCs/>
          <w:sz w:val="24"/>
          <w:szCs w:val="24"/>
        </w:rPr>
        <w:t xml:space="preserve">FAÇO SABER</w:t>
      </w:r>
      <w:r>
        <w:rPr>
          <w:rFonts w:ascii="Arial" w:hAnsi="Arial" w:eastAsia="Calibri" w:cs="Arial"/>
          <w:bCs/>
          <w:sz w:val="24"/>
          <w:szCs w:val="24"/>
        </w:rPr>
        <w:t xml:space="preserve"> que o plenário aprovou proposição do Vereador </w:t>
      </w:r>
      <w:r>
        <w:rPr>
          <w:rFonts w:ascii="Arial" w:hAnsi="Arial" w:eastAsia="Calibri" w:cs="Arial"/>
          <w:bCs/>
          <w:sz w:val="24"/>
          <w:szCs w:val="24"/>
        </w:rPr>
        <w:t xml:space="preserve">JARDEL SOUZA DE OLIVEIRA e eu </w:t>
      </w:r>
      <w:r>
        <w:rPr>
          <w:rFonts w:ascii="Arial" w:hAnsi="Arial" w:eastAsia="Calibri" w:cs="Arial"/>
          <w:b/>
          <w:bCs/>
          <w:sz w:val="24"/>
          <w:szCs w:val="24"/>
        </w:rPr>
        <w:t xml:space="preserve">PROMULGO</w:t>
      </w:r>
      <w:r>
        <w:rPr>
          <w:rFonts w:ascii="Arial" w:hAnsi="Arial" w:eastAsia="Calibri" w:cs="Arial"/>
          <w:bCs/>
          <w:sz w:val="24"/>
          <w:szCs w:val="24"/>
        </w:rPr>
        <w:t xml:space="preserve"> o seguinte </w:t>
      </w:r>
      <w:r>
        <w:rPr>
          <w:rFonts w:ascii="Arial" w:hAnsi="Arial" w:eastAsia="Calibri" w:cs="Arial"/>
          <w:b/>
          <w:bCs/>
          <w:sz w:val="24"/>
          <w:szCs w:val="24"/>
        </w:rPr>
        <w:t xml:space="preserve">DECRETO LEGISLATIVO: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</w:rPr>
      </w:r>
    </w:p>
    <w:p>
      <w:pPr>
        <w:ind w:firstLine="1418"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eastAsia="Calibri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</w:rPr>
      </w:r>
    </w:p>
    <w:p>
      <w:pPr>
        <w:pStyle w:val="906"/>
        <w:ind w:firstLine="1418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b/>
          <w:bCs/>
          <w:sz w:val="24"/>
          <w:szCs w:val="24"/>
        </w:rPr>
        <w:t xml:space="preserve">Art. 1º</w:t>
      </w:r>
      <w:r>
        <w:rPr>
          <w:rFonts w:ascii="Arial" w:hAnsi="Arial" w:eastAsia="Calibri" w:cs="Arial"/>
          <w:sz w:val="24"/>
          <w:szCs w:val="24"/>
        </w:rPr>
        <w:t xml:space="preserve"> - Fica con</w:t>
      </w:r>
      <w:r>
        <w:rPr>
          <w:rFonts w:ascii="Arial" w:hAnsi="Arial" w:eastAsia="Calibri" w:cs="Arial"/>
          <w:sz w:val="24"/>
          <w:szCs w:val="24"/>
        </w:rPr>
        <w:t xml:space="preserve">cedida Placa de Homenagem e Reconhecimento </w:t>
      </w:r>
      <w:r>
        <w:rPr>
          <w:rFonts w:ascii="Arial" w:hAnsi="Arial" w:eastAsia="Calibri" w:cs="Arial"/>
          <w:sz w:val="24"/>
          <w:szCs w:val="24"/>
        </w:rPr>
        <w:t xml:space="preserve">para, o Rotary Club de Canguçu.</w:t>
      </w: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</w:rPr>
      </w:r>
      <w:r/>
      <w:r>
        <w:rPr>
          <w:rFonts w:ascii="Arial" w:hAnsi="Arial" w:eastAsia="Calibri" w:cs="Arial"/>
          <w:sz w:val="24"/>
          <w:szCs w:val="24"/>
        </w:rPr>
      </w:r>
    </w:p>
    <w:p>
      <w:pPr>
        <w:ind w:firstLine="1418"/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eastAsia="Calibri" w:cs="Arial"/>
          <w:b/>
          <w:bCs/>
          <w:sz w:val="24"/>
          <w:szCs w:val="24"/>
        </w:rPr>
        <w:t xml:space="preserve">Art. 2º</w:t>
      </w:r>
      <w:r>
        <w:rPr>
          <w:rFonts w:ascii="Arial" w:hAnsi="Arial" w:eastAsia="Calibri" w:cs="Arial"/>
          <w:bCs/>
          <w:sz w:val="24"/>
          <w:szCs w:val="24"/>
        </w:rPr>
        <w:t xml:space="preserve"> - Este Decreto Legislativo entra em vigor na data de sua publicação.</w: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</w:rPr>
      </w:r>
    </w:p>
    <w:p>
      <w:pPr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SALA DE SESSÕES JOAQUIM DE DEUS NUNES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Canguçu/RS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1" w:right="1701" w:bottom="1701" w:left="1701" w:header="709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  <w:rPr>
        <w:b/>
      </w:rPr>
    </w:pPr>
    <w:r>
      <w:rPr>
        <w:b/>
      </w:rPr>
      <w:t xml:space="preserve">_____________________________________________________________________________</w:t>
    </w:r>
    <w:r>
      <w:rPr>
        <w:b/>
      </w:rPr>
    </w:r>
    <w:r/>
  </w:p>
  <w:p>
    <w:pPr>
      <w:pStyle w:val="921"/>
      <w:jc w:val="center"/>
    </w:pPr>
    <w:r>
      <w:rPr>
        <w:b/>
      </w:rPr>
      <w:t xml:space="preserve">“DOE SANGUE, DOE ÓRGÃOS, SALVE UMA VIDA!”</w:t>
    </w:r>
    <w:r/>
  </w:p>
  <w:p>
    <w:pPr>
      <w:pStyle w:val="921"/>
    </w:pPr>
    <w:r/>
    <w:r/>
  </w:p>
  <w:p>
    <w:pPr>
      <w:pStyle w:val="921"/>
      <w:rPr>
        <w:b/>
      </w:rPr>
    </w:pPr>
    <w:r>
      <w:rPr>
        <w:b/>
      </w:rPr>
    </w:r>
    <w:r>
      <w:rPr>
        <w:b/>
      </w:rPr>
    </w:r>
    <w:r/>
  </w:p>
  <w:p>
    <w:pPr>
      <w:pStyle w:val="894"/>
      <w:rPr>
        <w:szCs w:val="16"/>
      </w:rPr>
    </w:pPr>
    <w:r>
      <w:rPr>
        <w:szCs w:val="16"/>
      </w:rPr>
    </w:r>
    <w:r>
      <w:rPr>
        <w:szCs w:val="16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19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/>
  </w:p>
  <w:p>
    <w:pPr>
      <w:pStyle w:val="919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>
      <w:rPr>
        <w:rFonts w:ascii="Arial" w:hAnsi="Arial" w:cs="Arial"/>
      </w:rPr>
    </w:r>
    <w:r/>
  </w:p>
  <w:p>
    <w:pPr>
      <w:pStyle w:val="91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JARDEL OLIVEIRA</w:t>
    </w:r>
    <w:r>
      <w:rPr>
        <w:rFonts w:ascii="Arial" w:hAnsi="Arial" w:cs="Arial"/>
        <w:b/>
      </w:rPr>
    </w:r>
    <w:r/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1 Char"/>
    <w:basedOn w:val="886"/>
    <w:link w:val="882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86"/>
    <w:link w:val="883"/>
    <w:uiPriority w:val="9"/>
    <w:rPr>
      <w:rFonts w:ascii="Arial" w:hAnsi="Arial" w:eastAsia="Arial" w:cs="Arial"/>
      <w:sz w:val="34"/>
    </w:rPr>
  </w:style>
  <w:style w:type="character" w:styleId="715">
    <w:name w:val="Heading 3 Char"/>
    <w:basedOn w:val="886"/>
    <w:link w:val="88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1"/>
    <w:next w:val="88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6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18">
    <w:name w:val="Heading 5 Char"/>
    <w:basedOn w:val="886"/>
    <w:link w:val="885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1"/>
    <w:next w:val="881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1"/>
    <w:next w:val="881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27">
    <w:name w:val="Title Char"/>
    <w:basedOn w:val="886"/>
    <w:link w:val="898"/>
    <w:uiPriority w:val="10"/>
    <w:rPr>
      <w:sz w:val="48"/>
      <w:szCs w:val="48"/>
    </w:rPr>
  </w:style>
  <w:style w:type="paragraph" w:styleId="728">
    <w:name w:val="Subtitle"/>
    <w:basedOn w:val="881"/>
    <w:next w:val="881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6"/>
    <w:link w:val="728"/>
    <w:uiPriority w:val="11"/>
    <w:rPr>
      <w:sz w:val="24"/>
      <w:szCs w:val="24"/>
    </w:rPr>
  </w:style>
  <w:style w:type="paragraph" w:styleId="730">
    <w:name w:val="Quote"/>
    <w:basedOn w:val="881"/>
    <w:next w:val="881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1"/>
    <w:next w:val="881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6"/>
    <w:link w:val="892"/>
    <w:uiPriority w:val="99"/>
  </w:style>
  <w:style w:type="character" w:styleId="735">
    <w:name w:val="Footer Char"/>
    <w:basedOn w:val="886"/>
    <w:link w:val="921"/>
    <w:uiPriority w:val="99"/>
  </w:style>
  <w:style w:type="paragraph" w:styleId="736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921"/>
    <w:uiPriority w:val="99"/>
  </w:style>
  <w:style w:type="table" w:styleId="738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6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6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82">
    <w:name w:val="Heading 1"/>
    <w:basedOn w:val="881"/>
    <w:next w:val="881"/>
    <w:link w:val="889"/>
    <w:qFormat/>
    <w:pPr>
      <w:jc w:val="both"/>
      <w:keepNext/>
      <w:outlineLvl w:val="0"/>
    </w:pPr>
    <w:rPr>
      <w:sz w:val="28"/>
    </w:rPr>
  </w:style>
  <w:style w:type="paragraph" w:styleId="883">
    <w:name w:val="Heading 2"/>
    <w:basedOn w:val="881"/>
    <w:next w:val="881"/>
    <w:link w:val="890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884">
    <w:name w:val="Heading 3"/>
    <w:basedOn w:val="881"/>
    <w:next w:val="881"/>
    <w:link w:val="920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85">
    <w:name w:val="Heading 5"/>
    <w:basedOn w:val="881"/>
    <w:next w:val="881"/>
    <w:link w:val="891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character" w:styleId="889" w:customStyle="1">
    <w:name w:val="Título 1 Char"/>
    <w:basedOn w:val="886"/>
    <w:link w:val="882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890" w:customStyle="1">
    <w:name w:val="Título 2 Char"/>
    <w:basedOn w:val="886"/>
    <w:link w:val="883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891" w:customStyle="1">
    <w:name w:val="Título 5 Char"/>
    <w:basedOn w:val="886"/>
    <w:link w:val="885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892">
    <w:name w:val="Header"/>
    <w:basedOn w:val="881"/>
    <w:link w:val="893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93" w:customStyle="1">
    <w:name w:val="Cabeçalho Char"/>
    <w:basedOn w:val="886"/>
    <w:link w:val="892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4">
    <w:name w:val="Footer"/>
    <w:basedOn w:val="881"/>
    <w:link w:val="89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95" w:customStyle="1">
    <w:name w:val="Rodapé Char"/>
    <w:basedOn w:val="886"/>
    <w:link w:val="894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6">
    <w:name w:val="Balloon Text"/>
    <w:basedOn w:val="881"/>
    <w:link w:val="897"/>
    <w:semiHidden/>
    <w:unhideWhenUsed/>
    <w:rPr>
      <w:rFonts w:ascii="Tahoma" w:hAnsi="Tahoma" w:cs="Tahoma"/>
      <w:sz w:val="16"/>
      <w:szCs w:val="16"/>
    </w:rPr>
  </w:style>
  <w:style w:type="character" w:styleId="897" w:customStyle="1">
    <w:name w:val="Texto de balão Char"/>
    <w:basedOn w:val="886"/>
    <w:link w:val="896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8">
    <w:name w:val="Title"/>
    <w:basedOn w:val="881"/>
    <w:link w:val="899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899" w:customStyle="1">
    <w:name w:val="Título Char"/>
    <w:basedOn w:val="886"/>
    <w:link w:val="898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900" w:customStyle="1">
    <w:name w:val="Recuo de corpo de texto Char"/>
    <w:basedOn w:val="886"/>
    <w:link w:val="901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901">
    <w:name w:val="Body Text Indent"/>
    <w:basedOn w:val="881"/>
    <w:link w:val="900"/>
    <w:semiHidden/>
    <w:pPr>
      <w:ind w:left="4678"/>
      <w:jc w:val="both"/>
    </w:pPr>
    <w:rPr>
      <w:rFonts w:ascii="Arial" w:hAnsi="Arial"/>
      <w:sz w:val="24"/>
    </w:rPr>
  </w:style>
  <w:style w:type="paragraph" w:styleId="902">
    <w:name w:val="Normal (Web)"/>
    <w:basedOn w:val="88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03">
    <w:name w:val="Hyperlink"/>
    <w:basedOn w:val="886"/>
    <w:uiPriority w:val="99"/>
    <w:semiHidden/>
    <w:unhideWhenUsed/>
    <w:rPr>
      <w:color w:val="0000ff"/>
      <w:u w:val="single"/>
    </w:rPr>
  </w:style>
  <w:style w:type="paragraph" w:styleId="904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905" w:customStyle="1">
    <w:name w:val="WW-Corpo de texto 2"/>
    <w:basedOn w:val="881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906">
    <w:name w:val="Body Text"/>
    <w:basedOn w:val="881"/>
    <w:link w:val="907"/>
    <w:uiPriority w:val="99"/>
    <w:unhideWhenUsed/>
    <w:pPr>
      <w:spacing w:after="120"/>
    </w:pPr>
  </w:style>
  <w:style w:type="character" w:styleId="907" w:customStyle="1">
    <w:name w:val="Corpo de texto Char"/>
    <w:basedOn w:val="886"/>
    <w:link w:val="90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8">
    <w:name w:val="List Paragraph"/>
    <w:basedOn w:val="881"/>
    <w:uiPriority w:val="34"/>
    <w:qFormat/>
    <w:pPr>
      <w:contextualSpacing/>
      <w:ind w:left="720"/>
    </w:pPr>
  </w:style>
  <w:style w:type="character" w:styleId="909" w:customStyle="1">
    <w:name w:val="Texto de comentário Char"/>
    <w:basedOn w:val="886"/>
    <w:link w:val="910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annotation text"/>
    <w:basedOn w:val="881"/>
    <w:link w:val="909"/>
    <w:semiHidden/>
  </w:style>
  <w:style w:type="character" w:styleId="911" w:customStyle="1">
    <w:name w:val="Assunto do comentário Char"/>
    <w:basedOn w:val="909"/>
    <w:link w:val="912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912">
    <w:name w:val="annotation subject"/>
    <w:basedOn w:val="910"/>
    <w:next w:val="910"/>
    <w:link w:val="911"/>
    <w:semiHidden/>
    <w:rPr>
      <w:b/>
      <w:bCs/>
    </w:rPr>
  </w:style>
  <w:style w:type="paragraph" w:styleId="913" w:customStyle="1">
    <w:name w:val="standard"/>
    <w:basedOn w:val="881"/>
    <w:rPr>
      <w:color w:val="000000"/>
      <w:sz w:val="24"/>
      <w:szCs w:val="24"/>
    </w:rPr>
  </w:style>
  <w:style w:type="paragraph" w:styleId="914">
    <w:name w:val="Body Text Indent 2"/>
    <w:basedOn w:val="881"/>
    <w:link w:val="915"/>
    <w:pPr>
      <w:ind w:left="283"/>
      <w:spacing w:after="120" w:line="480" w:lineRule="auto"/>
    </w:pPr>
    <w:rPr>
      <w:sz w:val="24"/>
      <w:szCs w:val="24"/>
    </w:rPr>
  </w:style>
  <w:style w:type="character" w:styleId="915" w:customStyle="1">
    <w:name w:val="Recuo de corpo de texto 2 Char"/>
    <w:basedOn w:val="886"/>
    <w:link w:val="91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16">
    <w:name w:val="Strong"/>
    <w:basedOn w:val="886"/>
    <w:uiPriority w:val="22"/>
    <w:qFormat/>
    <w:rPr>
      <w:b/>
      <w:bCs/>
    </w:rPr>
  </w:style>
  <w:style w:type="paragraph" w:styleId="917" w:customStyle="1">
    <w:name w:val="artigo"/>
    <w:basedOn w:val="881"/>
    <w:pPr>
      <w:spacing w:before="100" w:beforeAutospacing="1" w:after="100" w:afterAutospacing="1"/>
    </w:pPr>
    <w:rPr>
      <w:sz w:val="24"/>
      <w:szCs w:val="24"/>
    </w:rPr>
  </w:style>
  <w:style w:type="paragraph" w:styleId="918" w:customStyle="1">
    <w:name w:val="cap"/>
    <w:basedOn w:val="881"/>
    <w:pPr>
      <w:spacing w:before="100" w:beforeAutospacing="1" w:after="100" w:afterAutospacing="1"/>
    </w:pPr>
    <w:rPr>
      <w:sz w:val="24"/>
      <w:szCs w:val="24"/>
    </w:rPr>
  </w:style>
  <w:style w:type="paragraph" w:styleId="919">
    <w:name w:val="No Spacing"/>
    <w:uiPriority w:val="1"/>
    <w:qFormat/>
    <w:pPr>
      <w:spacing w:after="0" w:line="240" w:lineRule="auto"/>
    </w:pPr>
  </w:style>
  <w:style w:type="character" w:styleId="920" w:customStyle="1">
    <w:name w:val="Título 3 Char"/>
    <w:basedOn w:val="886"/>
    <w:link w:val="884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pt-BR"/>
    </w:rPr>
  </w:style>
  <w:style w:type="paragraph" w:styleId="921" w:customStyle="1">
    <w:name w:val="Footer"/>
    <w:basedOn w:val="88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2B66-9559-4A6C-99F7-82015CD1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28</cp:revision>
  <dcterms:created xsi:type="dcterms:W3CDTF">2022-06-01T11:52:00Z</dcterms:created>
  <dcterms:modified xsi:type="dcterms:W3CDTF">2023-11-16T11:44:19Z</dcterms:modified>
</cp:coreProperties>
</file>