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302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Corredor da Ferraria.</w:t>
      </w: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NO CORREDOR DA FERRARIA</w:t>
      </w:r>
      <w:r>
        <w:rPr>
          <w:rFonts w:ascii="Lucida Sans Unicode" w:hAnsi="Lucida Sans Unicode" w:cs="Lucida Sans Unicode"/>
          <w:b/>
          <w:bCs/>
        </w:rPr>
        <w:t xml:space="preserve">, QUE VAI ATÉ A RESIDÊNCIA DO SEU IDEMETRO MARTINS, NO 3º DISTRITO.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 xml:space="preserve">A pedido dos moradores.</w:t>
      </w: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  <w:t xml:space="preserve">O referido corredor se encontra em péssimas condições de trafegabilidade, trazendo prejuízos para os moradores e a comunidade em geral que passa pelo local.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19</w:t>
      </w:r>
      <w:r>
        <w:rPr>
          <w:rFonts w:ascii="Lucida Sans Unicode" w:hAnsi="Lucida Sans Unicode" w:cs="Lucida Sans Unicode"/>
        </w:rPr>
        <w:t xml:space="preserve"> de dezembro de 2023</w:t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>
        <w:rPr>
          <w:rFonts w:ascii="Lucida Sans Unicode" w:hAnsi="Lucida Sans Unicode" w:cs="Lucida Sans Unicode"/>
          <w:sz w:val="16"/>
          <w:szCs w:val="16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Jardel Souza de Oliveira</w:t>
      </w:r>
      <w:r>
        <w:rPr>
          <w:b/>
          <w:bCs/>
        </w:rPr>
      </w:r>
      <w:r/>
    </w:p>
    <w:p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Vereador do PSDB</w:t>
      </w:r>
      <w:r>
        <w:rPr>
          <w:b/>
          <w:bCs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B0602020204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38</cp:revision>
  <dcterms:created xsi:type="dcterms:W3CDTF">2022-03-31T13:55:00Z</dcterms:created>
  <dcterms:modified xsi:type="dcterms:W3CDTF">2023-12-19T13:26:57Z</dcterms:modified>
</cp:coreProperties>
</file>