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rPr>
          <w:lang w:val="pt-BR"/>
        </w:rPr>
        <w:t xml:space="preserve">Manutenção de ponte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2"/>
        </w:rPr>
        <w:t xml:space="preserve"> </w:t>
      </w:r>
      <w:r>
        <w:rPr>
          <w:spacing w:val="-2"/>
          <w:lang w:val="pt-BR"/>
        </w:rPr>
        <w:t xml:space="preserve">manutenção (troca de pranchões) na ponte que liga o Passo do Saraiva ao Passo do Lourenço. 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03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10</cp:revision>
  <dcterms:created xsi:type="dcterms:W3CDTF">2022-04-13T16:33:00Z</dcterms:created>
  <dcterms:modified xsi:type="dcterms:W3CDTF">2023-02-03T12:46:04Z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