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spacing w:val="-8"/>
        </w:rPr>
        <w:t xml:space="preserve"> </w:t>
      </w:r>
      <w:r>
        <w:rPr>
          <w:lang w:val="pt-BR"/>
        </w:rPr>
        <w:t xml:space="preserve">Manutenção de ponte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 de Obras, Trânsito, Serviços Urbanos, Infraestrutura Rural e Ações Estratégicas,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2"/>
        </w:rPr>
        <w:t xml:space="preserve"> </w:t>
      </w:r>
      <w:r>
        <w:rPr>
          <w:spacing w:val="-2"/>
          <w:lang w:val="pt-BR"/>
        </w:rPr>
        <w:t xml:space="preserve">manutenção urgente da ponte do Passo dos Ribeiros, onde liga a Florida à Coxilha dos Pereira, pois a mesma encontra-se intransitável (fotos em anexo).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moradores.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01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</w:rPr>
        <w:br w:type="page" w:clear="all"/>
      </w:r>
      <w:r/>
      <w:r/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96160" cy="38850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3972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896160" cy="3885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43.0pt;height:305.9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</w:rPr>
      </w:r>
      <w:r/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lef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p>
      <w:pPr>
        <w:ind w:left="0" w:right="-568" w:firstLine="0"/>
        <w:jc w:val="righ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16972" cy="407873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1870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416971" cy="4078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05.3pt;height:321.2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  <w:r>
        <w:rPr>
          <w:rFonts w:ascii="Cambria"/>
          <w:sz w:val="17"/>
          <w:highlight w:val="none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9353" w:space="0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11</cp:revision>
  <dcterms:created xsi:type="dcterms:W3CDTF">2022-04-13T16:33:00Z</dcterms:created>
  <dcterms:modified xsi:type="dcterms:W3CDTF">2023-03-01T14:09:40Z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