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lang w:val="pt-BR"/>
        </w:rPr>
        <w:t xml:space="preserve"> Retirada de Material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de Obras, Trânsito, Serviços Urbanos, Infraestrutura Rural e Ações Estratégicas,</w:t>
      </w:r>
      <w:r>
        <w:rPr>
          <w:spacing w:val="-2"/>
          <w:lang w:val="pt-BR"/>
        </w:rPr>
        <w:t xml:space="preserve"> 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  <w:rPr>
          <w:spacing w:val="-8"/>
          <w:highlight w:val="none"/>
          <w:lang w:val="pt-BR"/>
        </w:rPr>
      </w:pPr>
      <w:r>
        <w:rPr>
          <w:spacing w:val="-2"/>
        </w:rPr>
        <w:t xml:space="preserve">Solicito</w:t>
      </w:r>
      <w:r>
        <w:rPr>
          <w:spacing w:val="-8"/>
          <w:lang w:val="pt-BR"/>
        </w:rPr>
        <w:t xml:space="preserve"> que seja feita a retirada de materiais (pedras) no Beco da Idelma, pois se encontram no alto e perto da casa de moradora, correndo o risco de deslizar e atingir a casa e pessoas (fotos em anexo). </w:t>
      </w:r>
      <w:r/>
    </w:p>
    <w:p>
      <w:pPr>
        <w:pStyle w:val="816"/>
        <w:ind w:right="144" w:firstLine="1184"/>
        <w:jc w:val="both"/>
        <w:spacing w:before="194"/>
        <w:rPr>
          <w:b w:val="0"/>
          <w:bCs w:val="0"/>
          <w:spacing w:val="-8"/>
        </w:rPr>
      </w:pPr>
      <w:r>
        <w:rPr>
          <w:b w:val="0"/>
          <w:bCs w:val="0"/>
          <w:spacing w:val="-1"/>
          <w:lang w:val="pt-BR"/>
        </w:rPr>
        <w:t xml:space="preserve">A pedid</w:t>
      </w:r>
      <w:r>
        <w:rPr>
          <w:b w:val="0"/>
          <w:bCs w:val="0"/>
          <w:spacing w:val="-1"/>
        </w:rPr>
        <w:t xml:space="preserve">o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 xml:space="preserve">dos morado</w:t>
      </w:r>
      <w:r>
        <w:rPr>
          <w:b w:val="0"/>
          <w:bCs w:val="0"/>
          <w:lang w:val="pt-BR"/>
        </w:rPr>
        <w:t xml:space="preserve">res. </w:t>
      </w:r>
      <w:r>
        <w:rPr>
          <w:b w:val="0"/>
          <w:bCs w:val="0"/>
        </w:rPr>
      </w:r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spacing w:val="-1"/>
          <w:lang w:val="pt-BR"/>
        </w:rPr>
        <w:t xml:space="preserve"> 31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Março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jc w:val="center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sz w:val="18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</w:rPr>
        <w:br w:type="page" w:clear="all"/>
      </w:r>
      <w:r/>
    </w:p>
    <w:p>
      <w:pPr>
        <w:ind w:left="0" w:right="0" w:firstLine="0"/>
        <w:jc w:val="right"/>
        <w:spacing w:before="102"/>
        <w:tabs>
          <w:tab w:val="left" w:pos="9213" w:leader="none"/>
        </w:tabs>
        <w:rPr>
          <w:rFonts w:ascii="Cambria"/>
          <w:sz w:val="17"/>
          <w:szCs w:val="17"/>
        </w:rPr>
      </w:pPr>
      <w:r>
        <w:rPr>
          <w:rFonts w:ascii="Cambria"/>
          <w:sz w:val="1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88450" cy="9297453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28573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4288449" cy="9297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37.7pt;height:732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Cambria"/>
          <w:sz w:val="17"/>
          <w:szCs w:val="17"/>
        </w:rPr>
      </w:r>
    </w:p>
    <w:p>
      <w:pPr>
        <w:ind w:left="0" w:right="0" w:firstLine="0"/>
        <w:jc w:val="right"/>
        <w:spacing w:before="102"/>
        <w:tabs>
          <w:tab w:val="left" w:pos="9213" w:leader="none"/>
        </w:tabs>
        <w:rPr>
          <w:rFonts w:ascii="Cambria"/>
          <w:sz w:val="17"/>
          <w:szCs w:val="17"/>
        </w:rPr>
      </w:pPr>
      <w:r>
        <w:rPr>
          <w:rFonts w:ascii="Cambria"/>
          <w:sz w:val="17"/>
        </w:rPr>
        <w:br w:type="page" w:clear="all"/>
      </w:r>
      <w:r/>
      <w:r/>
    </w:p>
    <w:p>
      <w:pPr>
        <w:ind w:left="0" w:right="0" w:firstLine="0"/>
        <w:jc w:val="right"/>
        <w:spacing w:before="102"/>
        <w:tabs>
          <w:tab w:val="left" w:pos="9213" w:leader="none"/>
        </w:tabs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</w:rPr>
      </w:r>
      <w:r>
        <w:rPr>
          <w:rFonts w:ascii="Cambria"/>
          <w:sz w:val="1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37567" cy="5847175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559178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3537567" cy="58471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78.5pt;height:460.4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Cambria"/>
          <w:sz w:val="17"/>
        </w:rPr>
      </w:r>
      <w:r>
        <w:rPr>
          <w:rFonts w:ascii="Cambria"/>
          <w:sz w:val="17"/>
          <w:szCs w:val="17"/>
        </w:rPr>
      </w:r>
      <w:r/>
    </w:p>
    <w:p>
      <w:pPr>
        <w:ind w:left="0" w:right="-1985" w:firstLine="0"/>
        <w:jc w:val="right"/>
        <w:spacing w:before="102"/>
        <w:tabs>
          <w:tab w:val="left" w:pos="9213" w:leader="none"/>
        </w:tabs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55625" cy="313563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90020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5455624" cy="3135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29.6pt;height:246.9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Cambria"/>
          <w:sz w:val="17"/>
          <w:szCs w:val="17"/>
          <w:highlight w:val="none"/>
        </w:rPr>
      </w:r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7795" w:space="1558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Relationship Id="rId11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21</cp:revision>
  <dcterms:created xsi:type="dcterms:W3CDTF">2022-04-13T16:33:00Z</dcterms:created>
  <dcterms:modified xsi:type="dcterms:W3CDTF">2023-03-31T18:18:05Z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